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1812E" w14:textId="77777777" w:rsidR="00886F80" w:rsidRPr="00886F80" w:rsidRDefault="00886F80" w:rsidP="00886F80">
      <w:pPr>
        <w:spacing w:after="0" w:line="240" w:lineRule="auto"/>
        <w:jc w:val="center"/>
        <w:rPr>
          <w:rFonts w:ascii="Times New Roman" w:hAnsi="Times New Roman" w:cs="Times New Roman"/>
          <w:b/>
          <w:bCs/>
          <w:lang w:val="en-GB"/>
        </w:rPr>
      </w:pPr>
      <w:r w:rsidRPr="00886F80">
        <w:rPr>
          <w:rFonts w:ascii="Times New Roman" w:hAnsi="Times New Roman" w:cs="Times New Roman"/>
          <w:b/>
          <w:bCs/>
          <w:lang w:val="en-GB"/>
        </w:rPr>
        <w:t>LICENSE AGREEMENT</w:t>
      </w:r>
    </w:p>
    <w:p w14:paraId="5FF59328" w14:textId="77777777" w:rsidR="00886F80" w:rsidRDefault="00886F80" w:rsidP="00886F80">
      <w:pPr>
        <w:spacing w:after="0" w:line="240" w:lineRule="auto"/>
        <w:jc w:val="center"/>
        <w:rPr>
          <w:rFonts w:ascii="Times New Roman" w:hAnsi="Times New Roman" w:cs="Times New Roman"/>
          <w:b/>
          <w:bCs/>
          <w:lang w:val="en-GB"/>
        </w:rPr>
      </w:pPr>
      <w:r w:rsidRPr="00886F80">
        <w:rPr>
          <w:rFonts w:ascii="Times New Roman" w:hAnsi="Times New Roman" w:cs="Times New Roman"/>
          <w:b/>
          <w:bCs/>
          <w:lang w:val="en-GB"/>
        </w:rPr>
        <w:t>(granting a non-exclusive licence)</w:t>
      </w:r>
    </w:p>
    <w:p w14:paraId="2F9BF7A4" w14:textId="77777777" w:rsidR="00886F80" w:rsidRPr="00886F80" w:rsidRDefault="00886F80" w:rsidP="00886F80">
      <w:pPr>
        <w:spacing w:after="0" w:line="240" w:lineRule="auto"/>
        <w:jc w:val="center"/>
        <w:rPr>
          <w:rFonts w:ascii="Times New Roman" w:hAnsi="Times New Roman" w:cs="Times New Roman"/>
          <w:b/>
          <w:bCs/>
          <w:lang w:val="en-GB"/>
        </w:rPr>
      </w:pPr>
    </w:p>
    <w:p w14:paraId="6B1B5060" w14:textId="77777777" w:rsidR="00886F80" w:rsidRPr="00886F80" w:rsidRDefault="00886F80" w:rsidP="00886F80">
      <w:pPr>
        <w:spacing w:after="0" w:line="240" w:lineRule="auto"/>
        <w:jc w:val="center"/>
        <w:rPr>
          <w:rFonts w:ascii="Times New Roman" w:hAnsi="Times New Roman" w:cs="Times New Roman"/>
          <w:b/>
          <w:bCs/>
        </w:rPr>
      </w:pPr>
      <w:r w:rsidRPr="00886F80">
        <w:rPr>
          <w:rFonts w:ascii="Times New Roman" w:hAnsi="Times New Roman" w:cs="Times New Roman"/>
          <w:b/>
          <w:bCs/>
        </w:rPr>
        <w:t>§ 1</w:t>
      </w:r>
    </w:p>
    <w:p w14:paraId="11E773D4" w14:textId="77777777" w:rsidR="00886F80" w:rsidRPr="00886F80" w:rsidRDefault="00886F80" w:rsidP="00886F80">
      <w:pPr>
        <w:numPr>
          <w:ilvl w:val="0"/>
          <w:numId w:val="9"/>
        </w:numPr>
        <w:spacing w:after="0" w:line="240" w:lineRule="auto"/>
        <w:jc w:val="both"/>
        <w:rPr>
          <w:rFonts w:ascii="Times New Roman" w:hAnsi="Times New Roman" w:cs="Times New Roman"/>
          <w:lang w:val="en-GB"/>
        </w:rPr>
      </w:pPr>
      <w:r w:rsidRPr="00886F80">
        <w:rPr>
          <w:rFonts w:ascii="Times New Roman" w:hAnsi="Times New Roman" w:cs="Times New Roman"/>
          <w:lang w:val="en-GB"/>
        </w:rPr>
        <w:t xml:space="preserve">The Author declares that they have created the work and hold the exclusive and unrestricted moral and economic rights to it and warrants that the work is not encumbered by any third-party rights. </w:t>
      </w:r>
    </w:p>
    <w:p w14:paraId="5A88E879" w14:textId="77777777" w:rsidR="00886F80" w:rsidRDefault="00886F80" w:rsidP="00886F80">
      <w:pPr>
        <w:numPr>
          <w:ilvl w:val="0"/>
          <w:numId w:val="9"/>
        </w:numPr>
        <w:spacing w:after="0" w:line="240" w:lineRule="auto"/>
        <w:jc w:val="both"/>
        <w:rPr>
          <w:rFonts w:ascii="Times New Roman" w:hAnsi="Times New Roman" w:cs="Times New Roman"/>
          <w:lang w:val="en-GB"/>
        </w:rPr>
      </w:pPr>
      <w:r w:rsidRPr="00886F80">
        <w:rPr>
          <w:rFonts w:ascii="Times New Roman" w:hAnsi="Times New Roman" w:cs="Times New Roman"/>
          <w:lang w:val="en-GB"/>
        </w:rPr>
        <w:t>Within the meaning of the provisions of the Polish Act on Copyright and Related Rights, a work must meet all of the following requirements:</w:t>
      </w:r>
    </w:p>
    <w:p w14:paraId="09ADA01F" w14:textId="77777777" w:rsidR="00886F80" w:rsidRDefault="00886F80" w:rsidP="00886F80">
      <w:pPr>
        <w:pStyle w:val="Akapitzlist"/>
        <w:numPr>
          <w:ilvl w:val="0"/>
          <w:numId w:val="15"/>
        </w:numPr>
        <w:spacing w:after="0" w:line="240" w:lineRule="auto"/>
        <w:jc w:val="both"/>
        <w:rPr>
          <w:rFonts w:ascii="Times New Roman" w:hAnsi="Times New Roman" w:cs="Times New Roman"/>
          <w:lang w:val="en-GB"/>
        </w:rPr>
      </w:pPr>
      <w:r w:rsidRPr="00886F80">
        <w:rPr>
          <w:rFonts w:ascii="Times New Roman" w:hAnsi="Times New Roman" w:cs="Times New Roman"/>
          <w:lang w:val="en-GB"/>
        </w:rPr>
        <w:t>it constitutes a manifestation of creative activity;</w:t>
      </w:r>
    </w:p>
    <w:p w14:paraId="0D32AEC6" w14:textId="77777777" w:rsidR="00886F80" w:rsidRDefault="00886F80" w:rsidP="00886F80">
      <w:pPr>
        <w:pStyle w:val="Akapitzlist"/>
        <w:numPr>
          <w:ilvl w:val="0"/>
          <w:numId w:val="15"/>
        </w:numPr>
        <w:spacing w:after="0" w:line="240" w:lineRule="auto"/>
        <w:jc w:val="both"/>
        <w:rPr>
          <w:rFonts w:ascii="Times New Roman" w:hAnsi="Times New Roman" w:cs="Times New Roman"/>
          <w:lang w:val="en-GB"/>
        </w:rPr>
      </w:pPr>
      <w:r w:rsidRPr="00886F80">
        <w:rPr>
          <w:rFonts w:ascii="Times New Roman" w:hAnsi="Times New Roman" w:cs="Times New Roman"/>
          <w:lang w:val="en-GB"/>
        </w:rPr>
        <w:t>it is of an individual character (“the author's personal stamp”);</w:t>
      </w:r>
    </w:p>
    <w:p w14:paraId="775356B7" w14:textId="5AF9C531" w:rsidR="00886F80" w:rsidRPr="00886F80" w:rsidRDefault="00886F80" w:rsidP="00886F80">
      <w:pPr>
        <w:pStyle w:val="Akapitzlist"/>
        <w:numPr>
          <w:ilvl w:val="0"/>
          <w:numId w:val="15"/>
        </w:numPr>
        <w:spacing w:after="0" w:line="240" w:lineRule="auto"/>
        <w:jc w:val="both"/>
        <w:rPr>
          <w:rFonts w:ascii="Times New Roman" w:hAnsi="Times New Roman" w:cs="Times New Roman"/>
          <w:lang w:val="en-GB"/>
        </w:rPr>
      </w:pPr>
      <w:r w:rsidRPr="00886F80">
        <w:rPr>
          <w:rFonts w:ascii="Times New Roman" w:hAnsi="Times New Roman" w:cs="Times New Roman"/>
          <w:lang w:val="en-GB"/>
        </w:rPr>
        <w:t xml:space="preserve">it has been established in a particular form. </w:t>
      </w:r>
    </w:p>
    <w:p w14:paraId="5332AE5A" w14:textId="77777777" w:rsidR="00886F80" w:rsidRPr="00886F80" w:rsidRDefault="00886F80" w:rsidP="00886F80">
      <w:pPr>
        <w:numPr>
          <w:ilvl w:val="0"/>
          <w:numId w:val="9"/>
        </w:numPr>
        <w:spacing w:after="0" w:line="240" w:lineRule="auto"/>
        <w:jc w:val="both"/>
        <w:rPr>
          <w:rFonts w:ascii="Times New Roman" w:hAnsi="Times New Roman" w:cs="Times New Roman"/>
          <w:lang w:val="en-GB"/>
        </w:rPr>
      </w:pPr>
      <w:r w:rsidRPr="00886F80">
        <w:rPr>
          <w:rFonts w:ascii="Times New Roman" w:hAnsi="Times New Roman" w:cs="Times New Roman"/>
          <w:lang w:val="en-GB"/>
        </w:rPr>
        <w:t xml:space="preserve">The Author declares that the work has not previously been published under the same or a different title and does not constitute part of another publication. </w:t>
      </w:r>
    </w:p>
    <w:p w14:paraId="42FA0078" w14:textId="77777777" w:rsidR="00886F80" w:rsidRDefault="00886F80" w:rsidP="00886F80">
      <w:pPr>
        <w:spacing w:after="0" w:line="240" w:lineRule="auto"/>
        <w:jc w:val="both"/>
        <w:rPr>
          <w:rFonts w:ascii="Times New Roman" w:hAnsi="Times New Roman" w:cs="Times New Roman"/>
          <w:b/>
          <w:bCs/>
        </w:rPr>
      </w:pPr>
    </w:p>
    <w:p w14:paraId="5A57A6E8" w14:textId="3B0ED479" w:rsidR="00886F80" w:rsidRPr="00886F80" w:rsidRDefault="00886F80" w:rsidP="00886F80">
      <w:pPr>
        <w:spacing w:after="0" w:line="240" w:lineRule="auto"/>
        <w:jc w:val="center"/>
        <w:rPr>
          <w:rFonts w:ascii="Times New Roman" w:hAnsi="Times New Roman" w:cs="Times New Roman"/>
          <w:b/>
          <w:bCs/>
        </w:rPr>
      </w:pPr>
      <w:r w:rsidRPr="00886F80">
        <w:rPr>
          <w:rFonts w:ascii="Times New Roman" w:hAnsi="Times New Roman" w:cs="Times New Roman"/>
          <w:b/>
          <w:bCs/>
        </w:rPr>
        <w:t>§ 2</w:t>
      </w:r>
    </w:p>
    <w:p w14:paraId="33A5B910" w14:textId="77777777" w:rsidR="00886F80" w:rsidRDefault="00886F80" w:rsidP="00886F80">
      <w:pPr>
        <w:numPr>
          <w:ilvl w:val="0"/>
          <w:numId w:val="10"/>
        </w:numPr>
        <w:spacing w:after="0" w:line="240" w:lineRule="auto"/>
        <w:jc w:val="both"/>
        <w:rPr>
          <w:rFonts w:ascii="Times New Roman" w:hAnsi="Times New Roman" w:cs="Times New Roman"/>
          <w:lang w:val="en-GB"/>
        </w:rPr>
      </w:pPr>
      <w:r w:rsidRPr="00886F80">
        <w:rPr>
          <w:rFonts w:ascii="Times New Roman" w:hAnsi="Times New Roman" w:cs="Times New Roman"/>
          <w:lang w:val="en-GB"/>
        </w:rPr>
        <w:t>The Author grants the Maria Curie-</w:t>
      </w:r>
      <w:proofErr w:type="spellStart"/>
      <w:r w:rsidRPr="00886F80">
        <w:rPr>
          <w:rFonts w:ascii="Times New Roman" w:hAnsi="Times New Roman" w:cs="Times New Roman"/>
          <w:lang w:val="en-GB"/>
        </w:rPr>
        <w:t>Skłodowska</w:t>
      </w:r>
      <w:proofErr w:type="spellEnd"/>
      <w:r w:rsidRPr="00886F80">
        <w:rPr>
          <w:rFonts w:ascii="Times New Roman" w:hAnsi="Times New Roman" w:cs="Times New Roman"/>
          <w:lang w:val="en-GB"/>
        </w:rPr>
        <w:t xml:space="preserve"> University Press a non-exclusive licence to use the scholarly work in the following fields of exploitation:</w:t>
      </w:r>
    </w:p>
    <w:p w14:paraId="1FCA0546" w14:textId="77777777" w:rsidR="00886F80" w:rsidRDefault="00886F80" w:rsidP="00886F80">
      <w:pPr>
        <w:pStyle w:val="Akapitzlist"/>
        <w:numPr>
          <w:ilvl w:val="0"/>
          <w:numId w:val="16"/>
        </w:numPr>
        <w:spacing w:after="0" w:line="240" w:lineRule="auto"/>
        <w:jc w:val="both"/>
        <w:rPr>
          <w:rFonts w:ascii="Times New Roman" w:hAnsi="Times New Roman" w:cs="Times New Roman"/>
          <w:lang w:val="en-GB"/>
        </w:rPr>
      </w:pPr>
      <w:r w:rsidRPr="00886F80">
        <w:rPr>
          <w:rFonts w:ascii="Times New Roman" w:hAnsi="Times New Roman" w:cs="Times New Roman"/>
          <w:lang w:val="en-GB"/>
        </w:rPr>
        <w:t>recording and reproducing the work by any means or technique, including recording it in digital format, without limitations as to the manner or form of digital recording;</w:t>
      </w:r>
    </w:p>
    <w:p w14:paraId="6FAB07EB" w14:textId="7F9B7427" w:rsidR="00886F80" w:rsidRPr="00886F80" w:rsidRDefault="00886F80" w:rsidP="00886F80">
      <w:pPr>
        <w:pStyle w:val="Akapitzlist"/>
        <w:numPr>
          <w:ilvl w:val="0"/>
          <w:numId w:val="16"/>
        </w:numPr>
        <w:spacing w:after="0" w:line="240" w:lineRule="auto"/>
        <w:jc w:val="both"/>
        <w:rPr>
          <w:rFonts w:ascii="Times New Roman" w:hAnsi="Times New Roman" w:cs="Times New Roman"/>
          <w:lang w:val="en-GB"/>
        </w:rPr>
      </w:pPr>
      <w:r w:rsidRPr="00886F80">
        <w:rPr>
          <w:rFonts w:ascii="Times New Roman" w:hAnsi="Times New Roman" w:cs="Times New Roman"/>
          <w:lang w:val="en-GB"/>
        </w:rPr>
        <w:t xml:space="preserve">making the work available online in such a manner that anyone may access it from a place and at a time individually chosen by them. </w:t>
      </w:r>
    </w:p>
    <w:p w14:paraId="0F5BA2F5" w14:textId="77777777" w:rsidR="00886F80" w:rsidRPr="00886F80" w:rsidRDefault="00886F80" w:rsidP="00886F80">
      <w:pPr>
        <w:numPr>
          <w:ilvl w:val="0"/>
          <w:numId w:val="10"/>
        </w:numPr>
        <w:spacing w:after="0" w:line="240" w:lineRule="auto"/>
        <w:jc w:val="both"/>
        <w:rPr>
          <w:rFonts w:ascii="Times New Roman" w:hAnsi="Times New Roman" w:cs="Times New Roman"/>
          <w:lang w:val="en-GB"/>
        </w:rPr>
      </w:pPr>
      <w:r w:rsidRPr="00886F80">
        <w:rPr>
          <w:rFonts w:ascii="Times New Roman" w:hAnsi="Times New Roman" w:cs="Times New Roman"/>
          <w:lang w:val="en-GB"/>
        </w:rPr>
        <w:t xml:space="preserve">The Author consents to the editorial processing of the work and to editorial corrections. The Editor-in-Chief of the Journal supervises the editorial process and is responsible for the form in which the work is published. </w:t>
      </w:r>
    </w:p>
    <w:p w14:paraId="3C571579" w14:textId="77777777" w:rsidR="00886F80" w:rsidRDefault="00886F80" w:rsidP="00886F80">
      <w:pPr>
        <w:spacing w:after="0" w:line="240" w:lineRule="auto"/>
        <w:jc w:val="both"/>
        <w:rPr>
          <w:rFonts w:ascii="Times New Roman" w:hAnsi="Times New Roman" w:cs="Times New Roman"/>
          <w:b/>
          <w:bCs/>
        </w:rPr>
      </w:pPr>
    </w:p>
    <w:p w14:paraId="498749B9" w14:textId="09C3EC90" w:rsidR="00886F80" w:rsidRPr="00886F80" w:rsidRDefault="00886F80" w:rsidP="00886F80">
      <w:pPr>
        <w:spacing w:after="0" w:line="240" w:lineRule="auto"/>
        <w:jc w:val="center"/>
        <w:rPr>
          <w:rFonts w:ascii="Times New Roman" w:hAnsi="Times New Roman" w:cs="Times New Roman"/>
          <w:b/>
          <w:bCs/>
        </w:rPr>
      </w:pPr>
      <w:r w:rsidRPr="00886F80">
        <w:rPr>
          <w:rFonts w:ascii="Times New Roman" w:hAnsi="Times New Roman" w:cs="Times New Roman"/>
          <w:b/>
          <w:bCs/>
        </w:rPr>
        <w:t>§ 3</w:t>
      </w:r>
    </w:p>
    <w:p w14:paraId="66242B4D" w14:textId="77777777" w:rsidR="00886F80" w:rsidRPr="00886F80" w:rsidRDefault="00886F80" w:rsidP="00886F80">
      <w:pPr>
        <w:numPr>
          <w:ilvl w:val="0"/>
          <w:numId w:val="11"/>
        </w:numPr>
        <w:spacing w:after="0" w:line="240" w:lineRule="auto"/>
        <w:jc w:val="both"/>
        <w:rPr>
          <w:rFonts w:ascii="Times New Roman" w:hAnsi="Times New Roman" w:cs="Times New Roman"/>
          <w:lang w:val="en-GB"/>
        </w:rPr>
      </w:pPr>
      <w:r w:rsidRPr="00886F80">
        <w:rPr>
          <w:rFonts w:ascii="Times New Roman" w:hAnsi="Times New Roman" w:cs="Times New Roman"/>
          <w:lang w:val="en-GB"/>
        </w:rPr>
        <w:t xml:space="preserve">The Author grants the University the rights specified in § 2 of this Agreement free of charge, for the duration of the economic rights in the work and without territorial restrictions. The University may grant sublicences within the scope of the rights covered by the licence. </w:t>
      </w:r>
    </w:p>
    <w:p w14:paraId="149E14CC" w14:textId="77777777" w:rsidR="00886F80" w:rsidRPr="00886F80" w:rsidRDefault="00886F80" w:rsidP="00886F80">
      <w:pPr>
        <w:numPr>
          <w:ilvl w:val="0"/>
          <w:numId w:val="11"/>
        </w:numPr>
        <w:spacing w:after="0" w:line="240" w:lineRule="auto"/>
        <w:jc w:val="both"/>
        <w:rPr>
          <w:rFonts w:ascii="Times New Roman" w:hAnsi="Times New Roman" w:cs="Times New Roman"/>
          <w:lang w:val="en-GB"/>
        </w:rPr>
      </w:pPr>
      <w:r w:rsidRPr="00886F80">
        <w:rPr>
          <w:rFonts w:ascii="Times New Roman" w:hAnsi="Times New Roman" w:cs="Times New Roman"/>
          <w:lang w:val="en-GB"/>
        </w:rPr>
        <w:t xml:space="preserve">The granting of the non-exclusive licence does not constitute a transfer of economic rights in the work to the University or the Publisher. The Author retains the moral and economic rights to the work. </w:t>
      </w:r>
    </w:p>
    <w:p w14:paraId="0F909833" w14:textId="77777777" w:rsidR="00886F80" w:rsidRPr="00886F80" w:rsidRDefault="00886F80" w:rsidP="00886F80">
      <w:pPr>
        <w:numPr>
          <w:ilvl w:val="0"/>
          <w:numId w:val="11"/>
        </w:numPr>
        <w:spacing w:after="0" w:line="240" w:lineRule="auto"/>
        <w:jc w:val="both"/>
        <w:rPr>
          <w:rFonts w:ascii="Times New Roman" w:hAnsi="Times New Roman" w:cs="Times New Roman"/>
          <w:lang w:val="en-GB"/>
        </w:rPr>
      </w:pPr>
      <w:r w:rsidRPr="00886F80">
        <w:rPr>
          <w:rFonts w:ascii="Times New Roman" w:hAnsi="Times New Roman" w:cs="Times New Roman"/>
          <w:lang w:val="en-GB"/>
        </w:rPr>
        <w:t xml:space="preserve">Upon publication, the work is made available under the Creative Commons Attribution 4.0 International Licence (CC BY 4.0). This licence permits users to use the work, including copying, distributing and adapting it, also for commercial purposes, provided that appropriate credit is given, information about the licence is provided, and any changes made are indicated. </w:t>
      </w:r>
    </w:p>
    <w:p w14:paraId="392B97F2" w14:textId="77777777" w:rsidR="00886F80" w:rsidRPr="00886F80" w:rsidRDefault="00886F80" w:rsidP="00886F80">
      <w:pPr>
        <w:numPr>
          <w:ilvl w:val="0"/>
          <w:numId w:val="11"/>
        </w:numPr>
        <w:spacing w:after="0" w:line="240" w:lineRule="auto"/>
        <w:jc w:val="both"/>
        <w:rPr>
          <w:rFonts w:ascii="Times New Roman" w:hAnsi="Times New Roman" w:cs="Times New Roman"/>
          <w:lang w:val="en-GB"/>
        </w:rPr>
      </w:pPr>
      <w:r w:rsidRPr="00886F80">
        <w:rPr>
          <w:rFonts w:ascii="Times New Roman" w:hAnsi="Times New Roman" w:cs="Times New Roman"/>
          <w:lang w:val="en-GB"/>
        </w:rPr>
        <w:t xml:space="preserve">The full text of the Creative Commons Attribution 4.0 International Licence (CC BY 4.0) is available on the Creative Commons website. </w:t>
      </w:r>
    </w:p>
    <w:p w14:paraId="629246AC" w14:textId="77777777" w:rsidR="00886F80" w:rsidRDefault="00886F80" w:rsidP="00886F80">
      <w:pPr>
        <w:spacing w:after="0" w:line="240" w:lineRule="auto"/>
        <w:jc w:val="center"/>
        <w:rPr>
          <w:rFonts w:ascii="Times New Roman" w:hAnsi="Times New Roman" w:cs="Times New Roman"/>
          <w:b/>
          <w:bCs/>
        </w:rPr>
      </w:pPr>
    </w:p>
    <w:p w14:paraId="5870FA53" w14:textId="73DF8F88" w:rsidR="00886F80" w:rsidRPr="00886F80" w:rsidRDefault="00886F80" w:rsidP="00886F80">
      <w:pPr>
        <w:spacing w:after="0" w:line="240" w:lineRule="auto"/>
        <w:jc w:val="center"/>
        <w:rPr>
          <w:rFonts w:ascii="Times New Roman" w:hAnsi="Times New Roman" w:cs="Times New Roman"/>
          <w:b/>
          <w:bCs/>
        </w:rPr>
      </w:pPr>
      <w:r w:rsidRPr="00886F80">
        <w:rPr>
          <w:rFonts w:ascii="Times New Roman" w:hAnsi="Times New Roman" w:cs="Times New Roman"/>
          <w:b/>
          <w:bCs/>
        </w:rPr>
        <w:t>§ 4</w:t>
      </w:r>
    </w:p>
    <w:p w14:paraId="01403313" w14:textId="77777777" w:rsidR="00886F80" w:rsidRPr="00886F80" w:rsidRDefault="00886F80" w:rsidP="00886F80">
      <w:pPr>
        <w:numPr>
          <w:ilvl w:val="0"/>
          <w:numId w:val="12"/>
        </w:numPr>
        <w:spacing w:after="0" w:line="240" w:lineRule="auto"/>
        <w:jc w:val="both"/>
        <w:rPr>
          <w:rFonts w:ascii="Times New Roman" w:hAnsi="Times New Roman" w:cs="Times New Roman"/>
          <w:lang w:val="en-GB"/>
        </w:rPr>
      </w:pPr>
      <w:r w:rsidRPr="00886F80">
        <w:rPr>
          <w:rFonts w:ascii="Times New Roman" w:hAnsi="Times New Roman" w:cs="Times New Roman"/>
          <w:lang w:val="en-GB"/>
        </w:rPr>
        <w:t xml:space="preserve">This Agreement is concluded for an indefinite period and may be terminated after five years, subject to a two-year notice period. </w:t>
      </w:r>
    </w:p>
    <w:p w14:paraId="16F4091E" w14:textId="77777777" w:rsidR="00886F80" w:rsidRPr="00886F80" w:rsidRDefault="00886F80" w:rsidP="00886F80">
      <w:pPr>
        <w:numPr>
          <w:ilvl w:val="0"/>
          <w:numId w:val="12"/>
        </w:numPr>
        <w:spacing w:after="0" w:line="240" w:lineRule="auto"/>
        <w:jc w:val="both"/>
        <w:rPr>
          <w:rFonts w:ascii="Times New Roman" w:hAnsi="Times New Roman" w:cs="Times New Roman"/>
          <w:lang w:val="en-GB"/>
        </w:rPr>
      </w:pPr>
      <w:r w:rsidRPr="00886F80">
        <w:rPr>
          <w:rFonts w:ascii="Times New Roman" w:hAnsi="Times New Roman" w:cs="Times New Roman"/>
          <w:lang w:val="en-GB"/>
        </w:rPr>
        <w:t xml:space="preserve">In view of the costs incurred in preparing the work for publication, the Parties undertake to act in good faith and to refrain from actions that, without reasonable grounds, could prevent the publication of the work in accordance with this Agreement. </w:t>
      </w:r>
    </w:p>
    <w:p w14:paraId="506E1791" w14:textId="77777777" w:rsidR="00886F80" w:rsidRDefault="00886F80" w:rsidP="00886F80">
      <w:pPr>
        <w:spacing w:after="0" w:line="240" w:lineRule="auto"/>
        <w:jc w:val="both"/>
        <w:rPr>
          <w:rFonts w:ascii="Times New Roman" w:hAnsi="Times New Roman" w:cs="Times New Roman"/>
          <w:b/>
          <w:bCs/>
        </w:rPr>
      </w:pPr>
    </w:p>
    <w:p w14:paraId="2B0E73A1" w14:textId="20AE0E7A" w:rsidR="00886F80" w:rsidRPr="00886F80" w:rsidRDefault="00886F80" w:rsidP="00886F80">
      <w:pPr>
        <w:spacing w:after="0" w:line="240" w:lineRule="auto"/>
        <w:jc w:val="center"/>
        <w:rPr>
          <w:rFonts w:ascii="Times New Roman" w:hAnsi="Times New Roman" w:cs="Times New Roman"/>
          <w:b/>
          <w:bCs/>
        </w:rPr>
      </w:pPr>
      <w:r w:rsidRPr="00886F80">
        <w:rPr>
          <w:rFonts w:ascii="Times New Roman" w:hAnsi="Times New Roman" w:cs="Times New Roman"/>
          <w:b/>
          <w:bCs/>
        </w:rPr>
        <w:lastRenderedPageBreak/>
        <w:t>§ 5</w:t>
      </w:r>
    </w:p>
    <w:p w14:paraId="6476C183" w14:textId="77777777" w:rsidR="00886F80" w:rsidRPr="00886F80" w:rsidRDefault="00886F80" w:rsidP="00886F80">
      <w:pPr>
        <w:numPr>
          <w:ilvl w:val="0"/>
          <w:numId w:val="13"/>
        </w:numPr>
        <w:spacing w:after="0" w:line="240" w:lineRule="auto"/>
        <w:jc w:val="both"/>
        <w:rPr>
          <w:rFonts w:ascii="Times New Roman" w:hAnsi="Times New Roman" w:cs="Times New Roman"/>
          <w:lang w:val="en-GB"/>
        </w:rPr>
      </w:pPr>
      <w:r w:rsidRPr="00886F80">
        <w:rPr>
          <w:rFonts w:ascii="Times New Roman" w:hAnsi="Times New Roman" w:cs="Times New Roman"/>
          <w:lang w:val="en-GB"/>
        </w:rPr>
        <w:t xml:space="preserve">The Author has the right to make the published work available on other websites, including the Author's personal website, the website of a research institution, and an institutional or academic repository, in accordance with the terms of the Creative Commons Attribution 4.0 International Licence (CC BY 4.0). </w:t>
      </w:r>
    </w:p>
    <w:p w14:paraId="3AEAB4DD" w14:textId="77777777" w:rsidR="00886F80" w:rsidRPr="00886F80" w:rsidRDefault="00886F80" w:rsidP="00886F80">
      <w:pPr>
        <w:numPr>
          <w:ilvl w:val="0"/>
          <w:numId w:val="13"/>
        </w:numPr>
        <w:spacing w:after="0" w:line="240" w:lineRule="auto"/>
        <w:jc w:val="both"/>
        <w:rPr>
          <w:rFonts w:ascii="Times New Roman" w:hAnsi="Times New Roman" w:cs="Times New Roman"/>
          <w:lang w:val="en-GB"/>
        </w:rPr>
      </w:pPr>
      <w:r w:rsidRPr="00886F80">
        <w:rPr>
          <w:rFonts w:ascii="Times New Roman" w:hAnsi="Times New Roman" w:cs="Times New Roman"/>
          <w:lang w:val="en-GB"/>
        </w:rPr>
        <w:t xml:space="preserve">When making the published work available elsewhere, the Author should acknowledge its original place of publication, including the title of the journal and, where assigned, the DOI. </w:t>
      </w:r>
    </w:p>
    <w:p w14:paraId="2DC5FBA1" w14:textId="77777777" w:rsidR="00886F80" w:rsidRDefault="00886F80" w:rsidP="00886F80">
      <w:pPr>
        <w:spacing w:after="0" w:line="240" w:lineRule="auto"/>
        <w:jc w:val="both"/>
        <w:rPr>
          <w:rFonts w:ascii="Times New Roman" w:hAnsi="Times New Roman" w:cs="Times New Roman"/>
          <w:b/>
          <w:bCs/>
        </w:rPr>
      </w:pPr>
    </w:p>
    <w:p w14:paraId="59296497" w14:textId="2A8AE6D3" w:rsidR="00886F80" w:rsidRPr="00886F80" w:rsidRDefault="00886F80" w:rsidP="00886F80">
      <w:pPr>
        <w:spacing w:after="0" w:line="240" w:lineRule="auto"/>
        <w:jc w:val="center"/>
        <w:rPr>
          <w:rFonts w:ascii="Times New Roman" w:hAnsi="Times New Roman" w:cs="Times New Roman"/>
          <w:b/>
          <w:bCs/>
        </w:rPr>
      </w:pPr>
      <w:r w:rsidRPr="00886F80">
        <w:rPr>
          <w:rFonts w:ascii="Times New Roman" w:hAnsi="Times New Roman" w:cs="Times New Roman"/>
          <w:b/>
          <w:bCs/>
        </w:rPr>
        <w:t>§ 6</w:t>
      </w:r>
    </w:p>
    <w:p w14:paraId="2404DAAF" w14:textId="77777777" w:rsidR="00886F80" w:rsidRPr="00886F80" w:rsidRDefault="00886F80" w:rsidP="00886F80">
      <w:pPr>
        <w:numPr>
          <w:ilvl w:val="0"/>
          <w:numId w:val="14"/>
        </w:numPr>
        <w:spacing w:after="0" w:line="240" w:lineRule="auto"/>
        <w:jc w:val="both"/>
        <w:rPr>
          <w:rFonts w:ascii="Times New Roman" w:hAnsi="Times New Roman" w:cs="Times New Roman"/>
          <w:lang w:val="en-GB"/>
        </w:rPr>
      </w:pPr>
      <w:r w:rsidRPr="00886F80">
        <w:rPr>
          <w:rFonts w:ascii="Times New Roman" w:hAnsi="Times New Roman" w:cs="Times New Roman"/>
          <w:lang w:val="en-GB"/>
        </w:rPr>
        <w:t xml:space="preserve">In matters not regulated by this Agreement, the provisions of the Polish Civil Code and the Act of 4 February 1994 on Copyright and Related Rights shall apply. </w:t>
      </w:r>
    </w:p>
    <w:p w14:paraId="69463FA4" w14:textId="77777777" w:rsidR="00886F80" w:rsidRPr="00886F80" w:rsidRDefault="00886F80" w:rsidP="00886F80">
      <w:pPr>
        <w:numPr>
          <w:ilvl w:val="0"/>
          <w:numId w:val="14"/>
        </w:numPr>
        <w:spacing w:after="0" w:line="240" w:lineRule="auto"/>
        <w:jc w:val="both"/>
        <w:rPr>
          <w:rFonts w:ascii="Times New Roman" w:hAnsi="Times New Roman" w:cs="Times New Roman"/>
          <w:lang w:val="en-GB"/>
        </w:rPr>
      </w:pPr>
      <w:r w:rsidRPr="00886F80">
        <w:rPr>
          <w:rFonts w:ascii="Times New Roman" w:hAnsi="Times New Roman" w:cs="Times New Roman"/>
          <w:lang w:val="en-GB"/>
        </w:rPr>
        <w:t>Any disputes arising out of this Agreement shall be resolved by the court having territorial jurisdiction over the registered office of Maria Curie-</w:t>
      </w:r>
      <w:proofErr w:type="spellStart"/>
      <w:r w:rsidRPr="00886F80">
        <w:rPr>
          <w:rFonts w:ascii="Times New Roman" w:hAnsi="Times New Roman" w:cs="Times New Roman"/>
          <w:lang w:val="en-GB"/>
        </w:rPr>
        <w:t>Skłodowska</w:t>
      </w:r>
      <w:proofErr w:type="spellEnd"/>
      <w:r w:rsidRPr="00886F80">
        <w:rPr>
          <w:rFonts w:ascii="Times New Roman" w:hAnsi="Times New Roman" w:cs="Times New Roman"/>
          <w:lang w:val="en-GB"/>
        </w:rPr>
        <w:t xml:space="preserve"> University.</w:t>
      </w:r>
    </w:p>
    <w:p w14:paraId="2828B336" w14:textId="77777777" w:rsidR="0052344B" w:rsidRPr="00886F80" w:rsidRDefault="0052344B" w:rsidP="00772E4F">
      <w:pPr>
        <w:spacing w:after="0" w:line="240" w:lineRule="auto"/>
        <w:jc w:val="both"/>
        <w:rPr>
          <w:rFonts w:ascii="Times New Roman" w:hAnsi="Times New Roman" w:cs="Times New Roman"/>
          <w:lang w:val="en-GB"/>
        </w:rPr>
      </w:pPr>
    </w:p>
    <w:sectPr w:rsidR="0052344B" w:rsidRPr="00886F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579D"/>
    <w:multiLevelType w:val="hybridMultilevel"/>
    <w:tmpl w:val="E06C204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4666BB2"/>
    <w:multiLevelType w:val="multilevel"/>
    <w:tmpl w:val="D1C86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0F03DC"/>
    <w:multiLevelType w:val="multilevel"/>
    <w:tmpl w:val="81C4C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3A6B63"/>
    <w:multiLevelType w:val="multilevel"/>
    <w:tmpl w:val="28AEF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2E778E"/>
    <w:multiLevelType w:val="multilevel"/>
    <w:tmpl w:val="CE52D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A9062F"/>
    <w:multiLevelType w:val="hybridMultilevel"/>
    <w:tmpl w:val="D6B690E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249B74CD"/>
    <w:multiLevelType w:val="hybridMultilevel"/>
    <w:tmpl w:val="6B421F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2FCD788F"/>
    <w:multiLevelType w:val="multilevel"/>
    <w:tmpl w:val="56F443E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8368BA"/>
    <w:multiLevelType w:val="multilevel"/>
    <w:tmpl w:val="C4CC6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03089D"/>
    <w:multiLevelType w:val="multilevel"/>
    <w:tmpl w:val="212C0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BD6CE3"/>
    <w:multiLevelType w:val="multilevel"/>
    <w:tmpl w:val="18AE1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0321AF"/>
    <w:multiLevelType w:val="multilevel"/>
    <w:tmpl w:val="EB2A3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0024FC"/>
    <w:multiLevelType w:val="multilevel"/>
    <w:tmpl w:val="3D9A9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792BBD"/>
    <w:multiLevelType w:val="hybridMultilevel"/>
    <w:tmpl w:val="4394119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5AB05781"/>
    <w:multiLevelType w:val="multilevel"/>
    <w:tmpl w:val="5C082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107A76"/>
    <w:multiLevelType w:val="multilevel"/>
    <w:tmpl w:val="B50E6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3618167">
    <w:abstractNumId w:val="15"/>
  </w:num>
  <w:num w:numId="2" w16cid:durableId="826937005">
    <w:abstractNumId w:val="7"/>
  </w:num>
  <w:num w:numId="3" w16cid:durableId="1272283001">
    <w:abstractNumId w:val="9"/>
  </w:num>
  <w:num w:numId="4" w16cid:durableId="1231840799">
    <w:abstractNumId w:val="2"/>
  </w:num>
  <w:num w:numId="5" w16cid:durableId="460198870">
    <w:abstractNumId w:val="1"/>
  </w:num>
  <w:num w:numId="6" w16cid:durableId="1888757366">
    <w:abstractNumId w:val="10"/>
  </w:num>
  <w:num w:numId="7" w16cid:durableId="2000846323">
    <w:abstractNumId w:val="5"/>
  </w:num>
  <w:num w:numId="8" w16cid:durableId="2142992247">
    <w:abstractNumId w:val="13"/>
  </w:num>
  <w:num w:numId="9" w16cid:durableId="1211765609">
    <w:abstractNumId w:val="4"/>
  </w:num>
  <w:num w:numId="10" w16cid:durableId="1814173985">
    <w:abstractNumId w:val="14"/>
  </w:num>
  <w:num w:numId="11" w16cid:durableId="1401947890">
    <w:abstractNumId w:val="8"/>
  </w:num>
  <w:num w:numId="12" w16cid:durableId="127283945">
    <w:abstractNumId w:val="3"/>
  </w:num>
  <w:num w:numId="13" w16cid:durableId="468326182">
    <w:abstractNumId w:val="11"/>
  </w:num>
  <w:num w:numId="14" w16cid:durableId="1872061803">
    <w:abstractNumId w:val="12"/>
  </w:num>
  <w:num w:numId="15" w16cid:durableId="1209760535">
    <w:abstractNumId w:val="0"/>
  </w:num>
  <w:num w:numId="16" w16cid:durableId="3691094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DFD"/>
    <w:rsid w:val="00110CE7"/>
    <w:rsid w:val="00275BDE"/>
    <w:rsid w:val="002D4DFD"/>
    <w:rsid w:val="004945A5"/>
    <w:rsid w:val="0052344B"/>
    <w:rsid w:val="00772E4F"/>
    <w:rsid w:val="00886F80"/>
    <w:rsid w:val="00DF57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F79D7"/>
  <w15:chartTrackingRefBased/>
  <w15:docId w15:val="{3025ED5D-5B83-4659-B95A-CD4176E2D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D4D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D4D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D4DF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D4DF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D4DF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D4DF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D4DF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D4DF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D4DF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D4DF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D4DF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D4DF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D4DF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D4DF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D4DF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D4DF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D4DF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D4DFD"/>
    <w:rPr>
      <w:rFonts w:eastAsiaTheme="majorEastAsia" w:cstheme="majorBidi"/>
      <w:color w:val="272727" w:themeColor="text1" w:themeTint="D8"/>
    </w:rPr>
  </w:style>
  <w:style w:type="paragraph" w:styleId="Tytu">
    <w:name w:val="Title"/>
    <w:basedOn w:val="Normalny"/>
    <w:next w:val="Normalny"/>
    <w:link w:val="TytuZnak"/>
    <w:uiPriority w:val="10"/>
    <w:qFormat/>
    <w:rsid w:val="002D4D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D4DF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D4DF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D4DF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D4DFD"/>
    <w:pPr>
      <w:spacing w:before="160"/>
      <w:jc w:val="center"/>
    </w:pPr>
    <w:rPr>
      <w:i/>
      <w:iCs/>
      <w:color w:val="404040" w:themeColor="text1" w:themeTint="BF"/>
    </w:rPr>
  </w:style>
  <w:style w:type="character" w:customStyle="1" w:styleId="CytatZnak">
    <w:name w:val="Cytat Znak"/>
    <w:basedOn w:val="Domylnaczcionkaakapitu"/>
    <w:link w:val="Cytat"/>
    <w:uiPriority w:val="29"/>
    <w:rsid w:val="002D4DFD"/>
    <w:rPr>
      <w:i/>
      <w:iCs/>
      <w:color w:val="404040" w:themeColor="text1" w:themeTint="BF"/>
    </w:rPr>
  </w:style>
  <w:style w:type="paragraph" w:styleId="Akapitzlist">
    <w:name w:val="List Paragraph"/>
    <w:basedOn w:val="Normalny"/>
    <w:uiPriority w:val="34"/>
    <w:qFormat/>
    <w:rsid w:val="002D4DFD"/>
    <w:pPr>
      <w:ind w:left="720"/>
      <w:contextualSpacing/>
    </w:pPr>
  </w:style>
  <w:style w:type="character" w:styleId="Wyrnienieintensywne">
    <w:name w:val="Intense Emphasis"/>
    <w:basedOn w:val="Domylnaczcionkaakapitu"/>
    <w:uiPriority w:val="21"/>
    <w:qFormat/>
    <w:rsid w:val="002D4DFD"/>
    <w:rPr>
      <w:i/>
      <w:iCs/>
      <w:color w:val="2F5496" w:themeColor="accent1" w:themeShade="BF"/>
    </w:rPr>
  </w:style>
  <w:style w:type="paragraph" w:styleId="Cytatintensywny">
    <w:name w:val="Intense Quote"/>
    <w:basedOn w:val="Normalny"/>
    <w:next w:val="Normalny"/>
    <w:link w:val="CytatintensywnyZnak"/>
    <w:uiPriority w:val="30"/>
    <w:qFormat/>
    <w:rsid w:val="002D4D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D4DFD"/>
    <w:rPr>
      <w:i/>
      <w:iCs/>
      <w:color w:val="2F5496" w:themeColor="accent1" w:themeShade="BF"/>
    </w:rPr>
  </w:style>
  <w:style w:type="character" w:styleId="Odwoanieintensywne">
    <w:name w:val="Intense Reference"/>
    <w:basedOn w:val="Domylnaczcionkaakapitu"/>
    <w:uiPriority w:val="32"/>
    <w:qFormat/>
    <w:rsid w:val="002D4D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B34C2-1DAC-442E-99E0-E7136BAFA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517</Words>
  <Characters>3102</Characters>
  <Application>Microsoft Office Word</Application>
  <DocSecurity>0</DocSecurity>
  <Lines>25</Lines>
  <Paragraphs>7</Paragraphs>
  <ScaleCrop>false</ScaleCrop>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2026-09-01T10:52:00Z</dcterms:created>
  <dcterms:modified xsi:type="dcterms:W3CDTF">2026-09-01T10:59:00Z</dcterms:modified>
</cp:coreProperties>
</file>