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1D06" w14:textId="34BD050B" w:rsidR="009C2B05" w:rsidRPr="00DF5637" w:rsidRDefault="00DF5637" w:rsidP="00FE24A1">
      <w:pPr>
        <w:pStyle w:val="Akapitzlist"/>
        <w:numPr>
          <w:ilvl w:val="0"/>
          <w:numId w:val="4"/>
        </w:numPr>
        <w:spacing w:line="360" w:lineRule="auto"/>
        <w:jc w:val="both"/>
        <w:rPr>
          <w:rFonts w:ascii="Times New Roman" w:hAnsi="Times New Roman" w:cs="Times New Roman"/>
          <w:b/>
          <w:bCs/>
          <w:sz w:val="28"/>
          <w:szCs w:val="28"/>
        </w:rPr>
      </w:pPr>
      <w:bookmarkStart w:id="0" w:name="_Toc11221071"/>
      <w:bookmarkStart w:id="1" w:name="_Toc106290262"/>
      <w:r w:rsidRPr="00DF5637">
        <w:rPr>
          <w:rFonts w:ascii="Times New Roman" w:hAnsi="Times New Roman" w:cs="Times New Roman"/>
          <w:b/>
          <w:bCs/>
          <w:sz w:val="28"/>
          <w:szCs w:val="28"/>
        </w:rPr>
        <w:t>Tytuł artykułu, streszczenie i słowa kluczowe</w:t>
      </w:r>
    </w:p>
    <w:p w14:paraId="71954E03" w14:textId="6A8EA6BF" w:rsidR="00DC6FB3" w:rsidRDefault="00A13569" w:rsidP="00FE24A1">
      <w:pPr>
        <w:spacing w:line="360" w:lineRule="auto"/>
        <w:jc w:val="both"/>
        <w:rPr>
          <w:rFonts w:ascii="Times New Roman" w:hAnsi="Times New Roman" w:cs="Times New Roman"/>
          <w:sz w:val="24"/>
          <w:szCs w:val="24"/>
        </w:rPr>
      </w:pPr>
      <w:r w:rsidRPr="00E53730">
        <w:rPr>
          <w:rFonts w:ascii="Times New Roman" w:hAnsi="Times New Roman" w:cs="Times New Roman"/>
          <w:sz w:val="24"/>
          <w:szCs w:val="24"/>
        </w:rPr>
        <w:t>Tytuł artykułu w j. polskim:</w:t>
      </w:r>
      <w:r>
        <w:rPr>
          <w:rFonts w:ascii="Times New Roman" w:hAnsi="Times New Roman" w:cs="Times New Roman"/>
          <w:sz w:val="24"/>
          <w:szCs w:val="24"/>
        </w:rPr>
        <w:t xml:space="preserve"> </w:t>
      </w:r>
      <w:r w:rsidR="00571AB0">
        <w:rPr>
          <w:rFonts w:ascii="Times New Roman" w:hAnsi="Times New Roman" w:cs="Times New Roman"/>
          <w:b/>
          <w:bCs/>
          <w:sz w:val="24"/>
          <w:szCs w:val="24"/>
        </w:rPr>
        <w:t>Państwo</w:t>
      </w:r>
      <w:r w:rsidR="00426010" w:rsidRPr="00426010">
        <w:rPr>
          <w:rFonts w:ascii="Times New Roman" w:hAnsi="Times New Roman" w:cs="Times New Roman"/>
          <w:b/>
          <w:bCs/>
          <w:sz w:val="24"/>
          <w:szCs w:val="24"/>
        </w:rPr>
        <w:t xml:space="preserve"> wobec kryzysu mieszkaniowego. </w:t>
      </w:r>
      <w:r w:rsidR="003946E3">
        <w:rPr>
          <w:rFonts w:ascii="Times New Roman" w:hAnsi="Times New Roman" w:cs="Times New Roman"/>
          <w:b/>
          <w:bCs/>
          <w:sz w:val="24"/>
          <w:szCs w:val="24"/>
        </w:rPr>
        <w:t>Dylematy polityki mieszkaniowej</w:t>
      </w:r>
    </w:p>
    <w:p w14:paraId="7FE345A9" w14:textId="34963577" w:rsidR="00212A2B" w:rsidRDefault="00212A2B" w:rsidP="00FE24A1">
      <w:pPr>
        <w:spacing w:line="360" w:lineRule="auto"/>
        <w:jc w:val="both"/>
        <w:rPr>
          <w:rFonts w:ascii="Times New Roman" w:hAnsi="Times New Roman" w:cs="Times New Roman"/>
          <w:sz w:val="24"/>
          <w:szCs w:val="24"/>
        </w:rPr>
      </w:pPr>
      <w:r w:rsidRPr="00212A2B">
        <w:rPr>
          <w:rFonts w:ascii="Times New Roman" w:hAnsi="Times New Roman" w:cs="Times New Roman"/>
          <w:sz w:val="24"/>
          <w:szCs w:val="24"/>
        </w:rPr>
        <w:t>Streszczenie w j. polskim</w:t>
      </w:r>
      <w:r>
        <w:rPr>
          <w:rFonts w:ascii="Times New Roman" w:hAnsi="Times New Roman" w:cs="Times New Roman"/>
          <w:sz w:val="24"/>
          <w:szCs w:val="24"/>
        </w:rPr>
        <w:t>:</w:t>
      </w:r>
    </w:p>
    <w:p w14:paraId="3BA1C6D6" w14:textId="760423B6" w:rsidR="00212A2B" w:rsidRPr="00212A2B" w:rsidRDefault="00C81D0F" w:rsidP="00FE24A1">
      <w:pPr>
        <w:spacing w:line="360" w:lineRule="auto"/>
        <w:jc w:val="both"/>
        <w:rPr>
          <w:rFonts w:ascii="Times New Roman" w:hAnsi="Times New Roman" w:cs="Times New Roman"/>
          <w:b/>
          <w:bCs/>
          <w:sz w:val="24"/>
          <w:szCs w:val="24"/>
        </w:rPr>
      </w:pPr>
      <w:r w:rsidRPr="006C2824">
        <w:rPr>
          <w:rFonts w:ascii="Times New Roman" w:hAnsi="Times New Roman" w:cs="Times New Roman"/>
          <w:b/>
          <w:bCs/>
          <w:sz w:val="24"/>
          <w:szCs w:val="24"/>
        </w:rPr>
        <w:t>Celem</w:t>
      </w:r>
      <w:r w:rsidR="00212A2B" w:rsidRPr="006C2824">
        <w:rPr>
          <w:rFonts w:ascii="Times New Roman" w:hAnsi="Times New Roman" w:cs="Times New Roman"/>
          <w:b/>
          <w:bCs/>
          <w:sz w:val="24"/>
          <w:szCs w:val="24"/>
        </w:rPr>
        <w:t xml:space="preserve"> artykułu jest</w:t>
      </w:r>
      <w:r w:rsidR="00316BBD" w:rsidRPr="006C2824">
        <w:t xml:space="preserve"> </w:t>
      </w:r>
      <w:r w:rsidRPr="006C2824">
        <w:rPr>
          <w:rFonts w:ascii="Times New Roman" w:hAnsi="Times New Roman" w:cs="Times New Roman"/>
          <w:b/>
          <w:bCs/>
          <w:sz w:val="24"/>
          <w:szCs w:val="24"/>
        </w:rPr>
        <w:t>zarysowanie</w:t>
      </w:r>
      <w:r w:rsidR="00316BBD" w:rsidRPr="006C2824">
        <w:rPr>
          <w:rFonts w:ascii="Times New Roman" w:hAnsi="Times New Roman" w:cs="Times New Roman"/>
          <w:b/>
          <w:bCs/>
          <w:sz w:val="24"/>
          <w:szCs w:val="24"/>
        </w:rPr>
        <w:t xml:space="preserve"> ram i</w:t>
      </w:r>
      <w:r w:rsidR="00301611" w:rsidRPr="006C2824">
        <w:rPr>
          <w:rFonts w:ascii="Times New Roman" w:hAnsi="Times New Roman" w:cs="Times New Roman"/>
          <w:b/>
          <w:bCs/>
          <w:sz w:val="24"/>
          <w:szCs w:val="24"/>
        </w:rPr>
        <w:t xml:space="preserve"> zasadniczych</w:t>
      </w:r>
      <w:r w:rsidR="00316BBD" w:rsidRPr="006C2824">
        <w:rPr>
          <w:rFonts w:ascii="Times New Roman" w:hAnsi="Times New Roman" w:cs="Times New Roman"/>
          <w:b/>
          <w:bCs/>
          <w:sz w:val="24"/>
          <w:szCs w:val="24"/>
        </w:rPr>
        <w:t xml:space="preserve"> podejść do polityki mieszkaniowej</w:t>
      </w:r>
      <w:r w:rsidR="007A583C" w:rsidRPr="006C2824">
        <w:rPr>
          <w:rFonts w:ascii="Times New Roman" w:hAnsi="Times New Roman" w:cs="Times New Roman"/>
          <w:b/>
          <w:bCs/>
          <w:sz w:val="24"/>
          <w:szCs w:val="24"/>
        </w:rPr>
        <w:t>.</w:t>
      </w:r>
      <w:r w:rsidR="00212A2B" w:rsidRPr="006C2824">
        <w:rPr>
          <w:rFonts w:ascii="Times New Roman" w:hAnsi="Times New Roman" w:cs="Times New Roman"/>
          <w:b/>
          <w:bCs/>
          <w:sz w:val="24"/>
          <w:szCs w:val="24"/>
        </w:rPr>
        <w:t xml:space="preserve"> </w:t>
      </w:r>
      <w:r w:rsidRPr="006C2824">
        <w:rPr>
          <w:rFonts w:ascii="Times New Roman" w:hAnsi="Times New Roman" w:cs="Times New Roman"/>
          <w:b/>
          <w:bCs/>
          <w:sz w:val="24"/>
          <w:szCs w:val="24"/>
        </w:rPr>
        <w:t>A</w:t>
      </w:r>
      <w:r w:rsidR="00212A2B" w:rsidRPr="006C2824">
        <w:rPr>
          <w:rFonts w:ascii="Times New Roman" w:hAnsi="Times New Roman" w:cs="Times New Roman"/>
          <w:b/>
          <w:bCs/>
          <w:sz w:val="24"/>
          <w:szCs w:val="24"/>
        </w:rPr>
        <w:t xml:space="preserve">utor </w:t>
      </w:r>
      <w:r w:rsidR="004A2D0B" w:rsidRPr="006C2824">
        <w:rPr>
          <w:rFonts w:ascii="Times New Roman" w:hAnsi="Times New Roman" w:cs="Times New Roman"/>
          <w:b/>
          <w:bCs/>
          <w:sz w:val="24"/>
          <w:szCs w:val="24"/>
        </w:rPr>
        <w:t>formułuje</w:t>
      </w:r>
      <w:r w:rsidR="00212A2B" w:rsidRPr="006C2824">
        <w:rPr>
          <w:rFonts w:ascii="Times New Roman" w:hAnsi="Times New Roman" w:cs="Times New Roman"/>
          <w:b/>
          <w:bCs/>
          <w:sz w:val="24"/>
          <w:szCs w:val="24"/>
        </w:rPr>
        <w:t xml:space="preserve"> </w:t>
      </w:r>
      <w:r w:rsidR="00C00394">
        <w:rPr>
          <w:rFonts w:ascii="Times New Roman" w:hAnsi="Times New Roman" w:cs="Times New Roman"/>
          <w:b/>
          <w:bCs/>
          <w:sz w:val="24"/>
          <w:szCs w:val="24"/>
        </w:rPr>
        <w:t>kluczowe</w:t>
      </w:r>
      <w:r w:rsidR="00212A2B" w:rsidRPr="006C2824">
        <w:rPr>
          <w:rFonts w:ascii="Times New Roman" w:hAnsi="Times New Roman" w:cs="Times New Roman"/>
          <w:b/>
          <w:bCs/>
          <w:sz w:val="24"/>
          <w:szCs w:val="24"/>
        </w:rPr>
        <w:t xml:space="preserve"> pytania</w:t>
      </w:r>
      <w:r w:rsidR="00FA4F6C" w:rsidRPr="006C2824">
        <w:rPr>
          <w:rFonts w:ascii="Times New Roman" w:hAnsi="Times New Roman" w:cs="Times New Roman"/>
          <w:b/>
          <w:bCs/>
          <w:sz w:val="24"/>
          <w:szCs w:val="24"/>
        </w:rPr>
        <w:t xml:space="preserve"> (</w:t>
      </w:r>
      <w:r w:rsidRPr="006C2824">
        <w:rPr>
          <w:rFonts w:ascii="Times New Roman" w:hAnsi="Times New Roman" w:cs="Times New Roman"/>
          <w:b/>
          <w:bCs/>
          <w:sz w:val="24"/>
          <w:szCs w:val="24"/>
        </w:rPr>
        <w:t>wraz z</w:t>
      </w:r>
      <w:r w:rsidR="00FA4F6C" w:rsidRPr="006C2824">
        <w:rPr>
          <w:rFonts w:ascii="Times New Roman" w:hAnsi="Times New Roman" w:cs="Times New Roman"/>
          <w:b/>
          <w:bCs/>
          <w:sz w:val="24"/>
          <w:szCs w:val="24"/>
        </w:rPr>
        <w:t xml:space="preserve"> możliw</w:t>
      </w:r>
      <w:r w:rsidRPr="006C2824">
        <w:rPr>
          <w:rFonts w:ascii="Times New Roman" w:hAnsi="Times New Roman" w:cs="Times New Roman"/>
          <w:b/>
          <w:bCs/>
          <w:sz w:val="24"/>
          <w:szCs w:val="24"/>
        </w:rPr>
        <w:t>ymi</w:t>
      </w:r>
      <w:r w:rsidR="00FA4F6C" w:rsidRPr="006C2824">
        <w:rPr>
          <w:rFonts w:ascii="Times New Roman" w:hAnsi="Times New Roman" w:cs="Times New Roman"/>
          <w:b/>
          <w:bCs/>
          <w:sz w:val="24"/>
          <w:szCs w:val="24"/>
        </w:rPr>
        <w:t xml:space="preserve"> odpowiedzi</w:t>
      </w:r>
      <w:r w:rsidRPr="006C2824">
        <w:rPr>
          <w:rFonts w:ascii="Times New Roman" w:hAnsi="Times New Roman" w:cs="Times New Roman"/>
          <w:b/>
          <w:bCs/>
          <w:sz w:val="24"/>
          <w:szCs w:val="24"/>
        </w:rPr>
        <w:t>ami</w:t>
      </w:r>
      <w:r w:rsidR="00FA4F6C" w:rsidRPr="006C2824">
        <w:rPr>
          <w:rFonts w:ascii="Times New Roman" w:hAnsi="Times New Roman" w:cs="Times New Roman"/>
          <w:b/>
          <w:bCs/>
          <w:sz w:val="24"/>
          <w:szCs w:val="24"/>
        </w:rPr>
        <w:t>)</w:t>
      </w:r>
      <w:r w:rsidR="00212A2B" w:rsidRPr="006C2824">
        <w:rPr>
          <w:rFonts w:ascii="Times New Roman" w:hAnsi="Times New Roman" w:cs="Times New Roman"/>
          <w:b/>
          <w:bCs/>
          <w:sz w:val="24"/>
          <w:szCs w:val="24"/>
        </w:rPr>
        <w:t xml:space="preserve"> dotyczące interwencji publicznych w sferze mieszkaniowej, które odnoszą się do jej dopuszczalnego zakresu i sposobu oraz podmiotu, który powinien być uprawniony do interwencji. </w:t>
      </w:r>
      <w:r w:rsidR="006C2824" w:rsidRPr="006C2824">
        <w:rPr>
          <w:rFonts w:ascii="Times New Roman" w:hAnsi="Times New Roman" w:cs="Times New Roman"/>
          <w:b/>
          <w:bCs/>
          <w:sz w:val="24"/>
          <w:szCs w:val="24"/>
        </w:rPr>
        <w:t>Zagadnienie to omawia również z perspektywy norm konstytucyjnych</w:t>
      </w:r>
      <w:r w:rsidR="009D7862">
        <w:rPr>
          <w:rFonts w:ascii="Times New Roman" w:hAnsi="Times New Roman" w:cs="Times New Roman"/>
          <w:b/>
          <w:bCs/>
          <w:sz w:val="24"/>
          <w:szCs w:val="24"/>
        </w:rPr>
        <w:t xml:space="preserve"> </w:t>
      </w:r>
      <w:r w:rsidR="00A12752">
        <w:rPr>
          <w:rFonts w:ascii="Times New Roman" w:hAnsi="Times New Roman" w:cs="Times New Roman"/>
          <w:b/>
          <w:bCs/>
          <w:sz w:val="24"/>
          <w:szCs w:val="24"/>
        </w:rPr>
        <w:t>i</w:t>
      </w:r>
      <w:r w:rsidR="009D7862">
        <w:rPr>
          <w:rFonts w:ascii="Times New Roman" w:hAnsi="Times New Roman" w:cs="Times New Roman"/>
          <w:b/>
          <w:bCs/>
          <w:sz w:val="24"/>
          <w:szCs w:val="24"/>
        </w:rPr>
        <w:t xml:space="preserve"> </w:t>
      </w:r>
      <w:r w:rsidR="00A12752">
        <w:rPr>
          <w:rFonts w:ascii="Times New Roman" w:hAnsi="Times New Roman" w:cs="Times New Roman"/>
          <w:b/>
          <w:bCs/>
          <w:sz w:val="24"/>
          <w:szCs w:val="24"/>
        </w:rPr>
        <w:t>cyklu polityki publicznej.</w:t>
      </w:r>
    </w:p>
    <w:p w14:paraId="4CF4693E" w14:textId="33705B7B" w:rsidR="00212A2B" w:rsidRPr="00212A2B" w:rsidRDefault="000F1CEB" w:rsidP="00FE24A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12A2B" w:rsidRPr="00212A2B">
        <w:rPr>
          <w:rFonts w:ascii="Times New Roman" w:hAnsi="Times New Roman" w:cs="Times New Roman"/>
          <w:sz w:val="24"/>
          <w:szCs w:val="24"/>
        </w:rPr>
        <w:t>ł</w:t>
      </w:r>
      <w:r w:rsidR="00322FC3">
        <w:rPr>
          <w:rFonts w:ascii="Times New Roman" w:hAnsi="Times New Roman" w:cs="Times New Roman"/>
          <w:sz w:val="24"/>
          <w:szCs w:val="24"/>
        </w:rPr>
        <w:t>o</w:t>
      </w:r>
      <w:r w:rsidR="00212A2B" w:rsidRPr="00212A2B">
        <w:rPr>
          <w:rFonts w:ascii="Times New Roman" w:hAnsi="Times New Roman" w:cs="Times New Roman"/>
          <w:sz w:val="24"/>
          <w:szCs w:val="24"/>
        </w:rPr>
        <w:t>w</w:t>
      </w:r>
      <w:r w:rsidR="00322FC3">
        <w:rPr>
          <w:rFonts w:ascii="Times New Roman" w:hAnsi="Times New Roman" w:cs="Times New Roman"/>
          <w:sz w:val="24"/>
          <w:szCs w:val="24"/>
        </w:rPr>
        <w:t>a</w:t>
      </w:r>
      <w:r w:rsidR="00212A2B" w:rsidRPr="00212A2B">
        <w:rPr>
          <w:rFonts w:ascii="Times New Roman" w:hAnsi="Times New Roman" w:cs="Times New Roman"/>
          <w:sz w:val="24"/>
          <w:szCs w:val="24"/>
        </w:rPr>
        <w:t xml:space="preserve"> kluczow</w:t>
      </w:r>
      <w:r w:rsidR="00322FC3">
        <w:rPr>
          <w:rFonts w:ascii="Times New Roman" w:hAnsi="Times New Roman" w:cs="Times New Roman"/>
          <w:sz w:val="24"/>
          <w:szCs w:val="24"/>
        </w:rPr>
        <w:t>e</w:t>
      </w:r>
      <w:r w:rsidR="00212A2B" w:rsidRPr="00212A2B">
        <w:rPr>
          <w:rFonts w:ascii="Times New Roman" w:hAnsi="Times New Roman" w:cs="Times New Roman"/>
          <w:sz w:val="24"/>
          <w:szCs w:val="24"/>
        </w:rPr>
        <w:t xml:space="preserve"> w j. polskim</w:t>
      </w:r>
      <w:r w:rsidR="006C6109">
        <w:rPr>
          <w:rFonts w:ascii="Times New Roman" w:hAnsi="Times New Roman" w:cs="Times New Roman"/>
          <w:sz w:val="24"/>
          <w:szCs w:val="24"/>
        </w:rPr>
        <w:t xml:space="preserve">: </w:t>
      </w:r>
      <w:r w:rsidR="006C6109" w:rsidRPr="006C6109">
        <w:rPr>
          <w:rFonts w:ascii="Times New Roman" w:hAnsi="Times New Roman" w:cs="Times New Roman"/>
          <w:b/>
          <w:bCs/>
          <w:sz w:val="24"/>
          <w:szCs w:val="24"/>
        </w:rPr>
        <w:t>polityka mieszkaniowa</w:t>
      </w:r>
      <w:r w:rsidR="00C322C0">
        <w:rPr>
          <w:rFonts w:ascii="Times New Roman" w:hAnsi="Times New Roman" w:cs="Times New Roman"/>
          <w:b/>
          <w:bCs/>
          <w:sz w:val="24"/>
          <w:szCs w:val="24"/>
        </w:rPr>
        <w:t>;</w:t>
      </w:r>
      <w:r w:rsidR="006C6109" w:rsidRPr="006C6109">
        <w:rPr>
          <w:rFonts w:ascii="Times New Roman" w:hAnsi="Times New Roman" w:cs="Times New Roman"/>
          <w:b/>
          <w:bCs/>
          <w:sz w:val="24"/>
          <w:szCs w:val="24"/>
        </w:rPr>
        <w:t xml:space="preserve"> mieszkalnictwo</w:t>
      </w:r>
      <w:r w:rsidR="00C322C0">
        <w:rPr>
          <w:rFonts w:ascii="Times New Roman" w:hAnsi="Times New Roman" w:cs="Times New Roman"/>
          <w:b/>
          <w:bCs/>
          <w:sz w:val="24"/>
          <w:szCs w:val="24"/>
        </w:rPr>
        <w:t>;</w:t>
      </w:r>
      <w:r w:rsidR="006C6109" w:rsidRPr="006C6109">
        <w:rPr>
          <w:rFonts w:ascii="Times New Roman" w:hAnsi="Times New Roman" w:cs="Times New Roman"/>
          <w:b/>
          <w:bCs/>
          <w:sz w:val="24"/>
          <w:szCs w:val="24"/>
        </w:rPr>
        <w:t xml:space="preserve"> </w:t>
      </w:r>
      <w:r w:rsidR="00DE7473">
        <w:rPr>
          <w:rFonts w:ascii="Times New Roman" w:hAnsi="Times New Roman" w:cs="Times New Roman"/>
          <w:b/>
          <w:bCs/>
          <w:sz w:val="24"/>
          <w:szCs w:val="24"/>
        </w:rPr>
        <w:t>dylematy</w:t>
      </w:r>
      <w:r w:rsidR="00C322C0">
        <w:rPr>
          <w:rFonts w:ascii="Times New Roman" w:hAnsi="Times New Roman" w:cs="Times New Roman"/>
          <w:b/>
          <w:bCs/>
          <w:sz w:val="24"/>
          <w:szCs w:val="24"/>
        </w:rPr>
        <w:t>;</w:t>
      </w:r>
      <w:r w:rsidR="00DE7473">
        <w:rPr>
          <w:rFonts w:ascii="Times New Roman" w:hAnsi="Times New Roman" w:cs="Times New Roman"/>
          <w:b/>
          <w:bCs/>
          <w:sz w:val="24"/>
          <w:szCs w:val="24"/>
        </w:rPr>
        <w:t xml:space="preserve"> ramy </w:t>
      </w:r>
      <w:r w:rsidR="00B232EF">
        <w:rPr>
          <w:rFonts w:ascii="Times New Roman" w:hAnsi="Times New Roman" w:cs="Times New Roman"/>
          <w:b/>
          <w:bCs/>
          <w:sz w:val="24"/>
          <w:szCs w:val="24"/>
        </w:rPr>
        <w:t>konstytucyjne</w:t>
      </w:r>
      <w:r w:rsidR="00C322C0">
        <w:rPr>
          <w:rFonts w:ascii="Times New Roman" w:hAnsi="Times New Roman" w:cs="Times New Roman"/>
          <w:b/>
          <w:bCs/>
          <w:sz w:val="24"/>
          <w:szCs w:val="24"/>
        </w:rPr>
        <w:t>;</w:t>
      </w:r>
      <w:r w:rsidR="00322FC3">
        <w:rPr>
          <w:rFonts w:ascii="Times New Roman" w:hAnsi="Times New Roman" w:cs="Times New Roman"/>
          <w:b/>
          <w:bCs/>
          <w:sz w:val="24"/>
          <w:szCs w:val="24"/>
        </w:rPr>
        <w:t xml:space="preserve"> </w:t>
      </w:r>
      <w:r w:rsidR="00107BE6">
        <w:rPr>
          <w:rFonts w:ascii="Times New Roman" w:hAnsi="Times New Roman" w:cs="Times New Roman"/>
          <w:b/>
          <w:bCs/>
          <w:sz w:val="24"/>
          <w:szCs w:val="24"/>
        </w:rPr>
        <w:t>cykl polityki publicznej</w:t>
      </w:r>
    </w:p>
    <w:p w14:paraId="57764B4F" w14:textId="42B13C6A" w:rsidR="00212A2B" w:rsidRPr="008C7690" w:rsidRDefault="00212A2B" w:rsidP="00FE24A1">
      <w:pPr>
        <w:spacing w:line="360" w:lineRule="auto"/>
        <w:jc w:val="both"/>
        <w:rPr>
          <w:rFonts w:ascii="Times New Roman" w:hAnsi="Times New Roman" w:cs="Times New Roman"/>
          <w:b/>
          <w:bCs/>
          <w:sz w:val="24"/>
          <w:szCs w:val="24"/>
          <w:lang w:val="en-GB"/>
        </w:rPr>
      </w:pPr>
      <w:proofErr w:type="spellStart"/>
      <w:r w:rsidRPr="00E53730">
        <w:rPr>
          <w:rFonts w:ascii="Times New Roman" w:hAnsi="Times New Roman" w:cs="Times New Roman"/>
          <w:sz w:val="24"/>
          <w:szCs w:val="24"/>
          <w:lang w:val="en-GB"/>
        </w:rPr>
        <w:t>Tytuł</w:t>
      </w:r>
      <w:proofErr w:type="spellEnd"/>
      <w:r w:rsidRPr="00E53730">
        <w:rPr>
          <w:rFonts w:ascii="Times New Roman" w:hAnsi="Times New Roman" w:cs="Times New Roman"/>
          <w:sz w:val="24"/>
          <w:szCs w:val="24"/>
          <w:lang w:val="en-GB"/>
        </w:rPr>
        <w:t xml:space="preserve"> </w:t>
      </w:r>
      <w:proofErr w:type="spellStart"/>
      <w:r w:rsidRPr="00E53730">
        <w:rPr>
          <w:rFonts w:ascii="Times New Roman" w:hAnsi="Times New Roman" w:cs="Times New Roman"/>
          <w:sz w:val="24"/>
          <w:szCs w:val="24"/>
          <w:lang w:val="en-GB"/>
        </w:rPr>
        <w:t>artykułu</w:t>
      </w:r>
      <w:proofErr w:type="spellEnd"/>
      <w:r w:rsidRPr="00E53730">
        <w:rPr>
          <w:rFonts w:ascii="Times New Roman" w:hAnsi="Times New Roman" w:cs="Times New Roman"/>
          <w:sz w:val="24"/>
          <w:szCs w:val="24"/>
          <w:lang w:val="en-GB"/>
        </w:rPr>
        <w:t xml:space="preserve"> w j. </w:t>
      </w:r>
      <w:proofErr w:type="spellStart"/>
      <w:r w:rsidRPr="00E53730">
        <w:rPr>
          <w:rFonts w:ascii="Times New Roman" w:hAnsi="Times New Roman" w:cs="Times New Roman"/>
          <w:sz w:val="24"/>
          <w:szCs w:val="24"/>
          <w:lang w:val="en-GB"/>
        </w:rPr>
        <w:t>angielskim</w:t>
      </w:r>
      <w:proofErr w:type="spellEnd"/>
      <w:r w:rsidR="00D55CA7" w:rsidRPr="00E53730">
        <w:rPr>
          <w:rFonts w:ascii="Times New Roman" w:hAnsi="Times New Roman" w:cs="Times New Roman"/>
          <w:sz w:val="24"/>
          <w:szCs w:val="24"/>
          <w:lang w:val="en-GB"/>
        </w:rPr>
        <w:t>:</w:t>
      </w:r>
      <w:r w:rsidR="00AC4E7D" w:rsidRPr="00E53730">
        <w:rPr>
          <w:rFonts w:ascii="Times New Roman" w:hAnsi="Times New Roman" w:cs="Times New Roman"/>
          <w:sz w:val="24"/>
          <w:szCs w:val="24"/>
          <w:lang w:val="en-GB"/>
        </w:rPr>
        <w:t xml:space="preserve"> </w:t>
      </w:r>
      <w:r w:rsidR="001C142A">
        <w:rPr>
          <w:rFonts w:ascii="Times New Roman" w:hAnsi="Times New Roman" w:cs="Times New Roman"/>
          <w:b/>
          <w:bCs/>
          <w:sz w:val="24"/>
          <w:szCs w:val="24"/>
          <w:lang w:val="en-GB"/>
        </w:rPr>
        <w:t>State</w:t>
      </w:r>
      <w:r w:rsidR="00E53730" w:rsidRPr="00E53730">
        <w:rPr>
          <w:rFonts w:ascii="Times New Roman" w:hAnsi="Times New Roman" w:cs="Times New Roman"/>
          <w:b/>
          <w:bCs/>
          <w:sz w:val="24"/>
          <w:szCs w:val="24"/>
          <w:lang w:val="en-GB"/>
        </w:rPr>
        <w:t xml:space="preserve"> in the face of the housing crisis. </w:t>
      </w:r>
      <w:r w:rsidR="001C142A" w:rsidRPr="001C142A">
        <w:rPr>
          <w:rFonts w:ascii="Times New Roman" w:hAnsi="Times New Roman" w:cs="Times New Roman"/>
          <w:b/>
          <w:bCs/>
          <w:sz w:val="24"/>
          <w:szCs w:val="24"/>
          <w:lang w:val="en-GB"/>
        </w:rPr>
        <w:t>Dilemmas of housing policy</w:t>
      </w:r>
    </w:p>
    <w:p w14:paraId="70340318" w14:textId="31BC4ACE" w:rsidR="00212A2B" w:rsidRPr="008C7690" w:rsidRDefault="00212A2B" w:rsidP="00FE24A1">
      <w:pPr>
        <w:spacing w:line="360" w:lineRule="auto"/>
        <w:jc w:val="both"/>
        <w:rPr>
          <w:rFonts w:ascii="Times New Roman" w:hAnsi="Times New Roman" w:cs="Times New Roman"/>
          <w:sz w:val="24"/>
          <w:szCs w:val="24"/>
          <w:lang w:val="en-GB"/>
        </w:rPr>
      </w:pPr>
      <w:proofErr w:type="spellStart"/>
      <w:r w:rsidRPr="008C7690">
        <w:rPr>
          <w:rFonts w:ascii="Times New Roman" w:hAnsi="Times New Roman" w:cs="Times New Roman"/>
          <w:sz w:val="24"/>
          <w:szCs w:val="24"/>
          <w:lang w:val="en-GB"/>
        </w:rPr>
        <w:t>Streszczenie</w:t>
      </w:r>
      <w:proofErr w:type="spellEnd"/>
      <w:r w:rsidRPr="008C7690">
        <w:rPr>
          <w:rFonts w:ascii="Times New Roman" w:hAnsi="Times New Roman" w:cs="Times New Roman"/>
          <w:sz w:val="24"/>
          <w:szCs w:val="24"/>
          <w:lang w:val="en-GB"/>
        </w:rPr>
        <w:t xml:space="preserve"> w j. </w:t>
      </w:r>
      <w:proofErr w:type="spellStart"/>
      <w:r w:rsidRPr="008C7690">
        <w:rPr>
          <w:rFonts w:ascii="Times New Roman" w:hAnsi="Times New Roman" w:cs="Times New Roman"/>
          <w:sz w:val="24"/>
          <w:szCs w:val="24"/>
          <w:lang w:val="en-GB"/>
        </w:rPr>
        <w:t>angielskim</w:t>
      </w:r>
      <w:proofErr w:type="spellEnd"/>
      <w:r w:rsidR="00F44F99" w:rsidRPr="008C7690">
        <w:rPr>
          <w:rFonts w:ascii="Times New Roman" w:hAnsi="Times New Roman" w:cs="Times New Roman"/>
          <w:sz w:val="24"/>
          <w:szCs w:val="24"/>
          <w:lang w:val="en-GB"/>
        </w:rPr>
        <w:t>:</w:t>
      </w:r>
      <w:r w:rsidR="00AC4E7D" w:rsidRPr="008C7690">
        <w:rPr>
          <w:rFonts w:ascii="Times New Roman" w:hAnsi="Times New Roman" w:cs="Times New Roman"/>
          <w:sz w:val="24"/>
          <w:szCs w:val="24"/>
          <w:lang w:val="en-GB"/>
        </w:rPr>
        <w:t xml:space="preserve"> </w:t>
      </w:r>
    </w:p>
    <w:p w14:paraId="396F7773" w14:textId="6F77503C" w:rsidR="00AC4E7D" w:rsidRPr="0050548E" w:rsidRDefault="00573DAD" w:rsidP="00FE24A1">
      <w:pPr>
        <w:spacing w:line="360" w:lineRule="auto"/>
        <w:jc w:val="both"/>
        <w:rPr>
          <w:rFonts w:ascii="Times New Roman" w:hAnsi="Times New Roman" w:cs="Times New Roman"/>
          <w:b/>
          <w:bCs/>
          <w:sz w:val="24"/>
          <w:szCs w:val="24"/>
          <w:lang w:val="en-GB"/>
        </w:rPr>
      </w:pPr>
      <w:r w:rsidRPr="00573DAD">
        <w:rPr>
          <w:rFonts w:ascii="Times New Roman" w:hAnsi="Times New Roman" w:cs="Times New Roman"/>
          <w:b/>
          <w:bCs/>
          <w:sz w:val="24"/>
          <w:szCs w:val="24"/>
          <w:lang w:val="en-GB"/>
        </w:rPr>
        <w:lastRenderedPageBreak/>
        <w:t>The aim of the article is to outline the framework and the fundamental approaches to housing policy. The author formulates fundamental questions (with possible answers) concerning public intervention in the housing sphere, i.e. about its permissible scope and manner and the entity that should be entitled to intervene. He also discusses the issue from the perspective of constitutional norms</w:t>
      </w:r>
      <w:r w:rsidR="00344B5D">
        <w:rPr>
          <w:rFonts w:ascii="Times New Roman" w:hAnsi="Times New Roman" w:cs="Times New Roman"/>
          <w:b/>
          <w:bCs/>
          <w:sz w:val="24"/>
          <w:szCs w:val="24"/>
          <w:lang w:val="en-GB"/>
        </w:rPr>
        <w:t xml:space="preserve"> </w:t>
      </w:r>
      <w:r w:rsidR="007B6923">
        <w:rPr>
          <w:rFonts w:ascii="Times New Roman" w:hAnsi="Times New Roman" w:cs="Times New Roman"/>
          <w:b/>
          <w:bCs/>
          <w:sz w:val="24"/>
          <w:szCs w:val="24"/>
          <w:lang w:val="en-GB"/>
        </w:rPr>
        <w:t>and</w:t>
      </w:r>
      <w:r w:rsidR="00A77A38">
        <w:rPr>
          <w:rFonts w:ascii="Times New Roman" w:hAnsi="Times New Roman" w:cs="Times New Roman"/>
          <w:b/>
          <w:bCs/>
          <w:sz w:val="24"/>
          <w:szCs w:val="24"/>
          <w:lang w:val="en-GB"/>
        </w:rPr>
        <w:t xml:space="preserve"> the</w:t>
      </w:r>
      <w:r w:rsidR="007B6923">
        <w:rPr>
          <w:rFonts w:ascii="Times New Roman" w:hAnsi="Times New Roman" w:cs="Times New Roman"/>
          <w:b/>
          <w:bCs/>
          <w:sz w:val="24"/>
          <w:szCs w:val="24"/>
          <w:lang w:val="en-GB"/>
        </w:rPr>
        <w:t xml:space="preserve"> public policy cycle</w:t>
      </w:r>
      <w:r w:rsidRPr="00573DAD">
        <w:rPr>
          <w:rFonts w:ascii="Times New Roman" w:hAnsi="Times New Roman" w:cs="Times New Roman"/>
          <w:b/>
          <w:bCs/>
          <w:sz w:val="24"/>
          <w:szCs w:val="24"/>
          <w:lang w:val="en-GB"/>
        </w:rPr>
        <w:t>.</w:t>
      </w:r>
    </w:p>
    <w:p w14:paraId="0E92F136" w14:textId="6A767CF7" w:rsidR="007E0CEA" w:rsidRPr="00362F4A" w:rsidRDefault="000F1CEB" w:rsidP="00FE24A1">
      <w:pPr>
        <w:spacing w:line="360" w:lineRule="auto"/>
        <w:jc w:val="both"/>
        <w:rPr>
          <w:rFonts w:ascii="Times New Roman" w:eastAsiaTheme="majorEastAsia" w:hAnsi="Times New Roman" w:cs="Times New Roman"/>
          <w:b/>
          <w:sz w:val="32"/>
          <w:szCs w:val="32"/>
          <w:lang w:val="en-GB"/>
        </w:rPr>
      </w:pPr>
      <w:proofErr w:type="spellStart"/>
      <w:r>
        <w:rPr>
          <w:rFonts w:ascii="Times New Roman" w:hAnsi="Times New Roman" w:cs="Times New Roman"/>
          <w:sz w:val="24"/>
          <w:szCs w:val="24"/>
          <w:lang w:val="en-GB"/>
        </w:rPr>
        <w:t>S</w:t>
      </w:r>
      <w:r w:rsidR="00212A2B" w:rsidRPr="00362F4A">
        <w:rPr>
          <w:rFonts w:ascii="Times New Roman" w:hAnsi="Times New Roman" w:cs="Times New Roman"/>
          <w:sz w:val="24"/>
          <w:szCs w:val="24"/>
          <w:lang w:val="en-GB"/>
        </w:rPr>
        <w:t>ł</w:t>
      </w:r>
      <w:r>
        <w:rPr>
          <w:rFonts w:ascii="Times New Roman" w:hAnsi="Times New Roman" w:cs="Times New Roman"/>
          <w:sz w:val="24"/>
          <w:szCs w:val="24"/>
          <w:lang w:val="en-GB"/>
        </w:rPr>
        <w:t>o</w:t>
      </w:r>
      <w:r w:rsidR="00212A2B" w:rsidRPr="00362F4A">
        <w:rPr>
          <w:rFonts w:ascii="Times New Roman" w:hAnsi="Times New Roman" w:cs="Times New Roman"/>
          <w:sz w:val="24"/>
          <w:szCs w:val="24"/>
          <w:lang w:val="en-GB"/>
        </w:rPr>
        <w:t>w</w:t>
      </w:r>
      <w:r>
        <w:rPr>
          <w:rFonts w:ascii="Times New Roman" w:hAnsi="Times New Roman" w:cs="Times New Roman"/>
          <w:sz w:val="24"/>
          <w:szCs w:val="24"/>
          <w:lang w:val="en-GB"/>
        </w:rPr>
        <w:t>a</w:t>
      </w:r>
      <w:proofErr w:type="spellEnd"/>
      <w:r w:rsidR="00212A2B" w:rsidRPr="00362F4A">
        <w:rPr>
          <w:rFonts w:ascii="Times New Roman" w:hAnsi="Times New Roman" w:cs="Times New Roman"/>
          <w:sz w:val="24"/>
          <w:szCs w:val="24"/>
          <w:lang w:val="en-GB"/>
        </w:rPr>
        <w:t xml:space="preserve"> </w:t>
      </w:r>
      <w:proofErr w:type="spellStart"/>
      <w:r w:rsidR="00212A2B" w:rsidRPr="00362F4A">
        <w:rPr>
          <w:rFonts w:ascii="Times New Roman" w:hAnsi="Times New Roman" w:cs="Times New Roman"/>
          <w:sz w:val="24"/>
          <w:szCs w:val="24"/>
          <w:lang w:val="en-GB"/>
        </w:rPr>
        <w:t>kluczow</w:t>
      </w:r>
      <w:r>
        <w:rPr>
          <w:rFonts w:ascii="Times New Roman" w:hAnsi="Times New Roman" w:cs="Times New Roman"/>
          <w:sz w:val="24"/>
          <w:szCs w:val="24"/>
          <w:lang w:val="en-GB"/>
        </w:rPr>
        <w:t>e</w:t>
      </w:r>
      <w:proofErr w:type="spellEnd"/>
      <w:r w:rsidR="00212A2B" w:rsidRPr="00362F4A">
        <w:rPr>
          <w:rFonts w:ascii="Times New Roman" w:hAnsi="Times New Roman" w:cs="Times New Roman"/>
          <w:sz w:val="24"/>
          <w:szCs w:val="24"/>
          <w:lang w:val="en-GB"/>
        </w:rPr>
        <w:t xml:space="preserve"> w j. </w:t>
      </w:r>
      <w:proofErr w:type="spellStart"/>
      <w:r w:rsidR="00212A2B" w:rsidRPr="00362F4A">
        <w:rPr>
          <w:rFonts w:ascii="Times New Roman" w:hAnsi="Times New Roman" w:cs="Times New Roman"/>
          <w:sz w:val="24"/>
          <w:szCs w:val="24"/>
          <w:lang w:val="en-GB"/>
        </w:rPr>
        <w:t>angielskim</w:t>
      </w:r>
      <w:proofErr w:type="spellEnd"/>
      <w:r w:rsidR="00D55CA7" w:rsidRPr="00362F4A">
        <w:rPr>
          <w:rFonts w:ascii="Times New Roman" w:hAnsi="Times New Roman" w:cs="Times New Roman"/>
          <w:sz w:val="24"/>
          <w:szCs w:val="24"/>
          <w:lang w:val="en-GB"/>
        </w:rPr>
        <w:t>:</w:t>
      </w:r>
      <w:r w:rsidR="00707087" w:rsidRPr="00362F4A">
        <w:rPr>
          <w:rFonts w:ascii="Times New Roman" w:hAnsi="Times New Roman" w:cs="Times New Roman"/>
          <w:sz w:val="24"/>
          <w:szCs w:val="24"/>
          <w:lang w:val="en-GB"/>
        </w:rPr>
        <w:t xml:space="preserve"> </w:t>
      </w:r>
      <w:r w:rsidR="00707087" w:rsidRPr="00362F4A">
        <w:rPr>
          <w:rFonts w:ascii="Times New Roman" w:hAnsi="Times New Roman" w:cs="Times New Roman"/>
          <w:b/>
          <w:bCs/>
          <w:sz w:val="24"/>
          <w:szCs w:val="24"/>
          <w:lang w:val="en-GB"/>
        </w:rPr>
        <w:t>housing policy</w:t>
      </w:r>
      <w:r w:rsidR="00993AFD">
        <w:rPr>
          <w:rFonts w:ascii="Times New Roman" w:hAnsi="Times New Roman" w:cs="Times New Roman"/>
          <w:b/>
          <w:bCs/>
          <w:sz w:val="24"/>
          <w:szCs w:val="24"/>
          <w:lang w:val="en-GB"/>
        </w:rPr>
        <w:t>;</w:t>
      </w:r>
      <w:r w:rsidR="00707087" w:rsidRPr="00362F4A">
        <w:rPr>
          <w:rFonts w:ascii="Times New Roman" w:hAnsi="Times New Roman" w:cs="Times New Roman"/>
          <w:b/>
          <w:bCs/>
          <w:sz w:val="24"/>
          <w:szCs w:val="24"/>
          <w:lang w:val="en-GB"/>
        </w:rPr>
        <w:t xml:space="preserve"> </w:t>
      </w:r>
      <w:r w:rsidR="006E6E96" w:rsidRPr="00362F4A">
        <w:rPr>
          <w:rFonts w:ascii="Times New Roman" w:hAnsi="Times New Roman" w:cs="Times New Roman"/>
          <w:b/>
          <w:bCs/>
          <w:sz w:val="24"/>
          <w:szCs w:val="24"/>
          <w:lang w:val="en-GB"/>
        </w:rPr>
        <w:t>housing</w:t>
      </w:r>
      <w:r w:rsidR="00993AFD">
        <w:rPr>
          <w:rFonts w:ascii="Times New Roman" w:hAnsi="Times New Roman" w:cs="Times New Roman"/>
          <w:b/>
          <w:bCs/>
          <w:sz w:val="24"/>
          <w:szCs w:val="24"/>
          <w:lang w:val="en-GB"/>
        </w:rPr>
        <w:t>;</w:t>
      </w:r>
      <w:r w:rsidR="00707087" w:rsidRPr="00362F4A">
        <w:rPr>
          <w:rFonts w:ascii="Times New Roman" w:hAnsi="Times New Roman" w:cs="Times New Roman"/>
          <w:b/>
          <w:bCs/>
          <w:sz w:val="24"/>
          <w:szCs w:val="24"/>
          <w:lang w:val="en-GB"/>
        </w:rPr>
        <w:t xml:space="preserve"> </w:t>
      </w:r>
      <w:r w:rsidR="002C27E2" w:rsidRPr="002C27E2">
        <w:rPr>
          <w:rFonts w:ascii="Times New Roman" w:hAnsi="Times New Roman" w:cs="Times New Roman"/>
          <w:b/>
          <w:bCs/>
          <w:sz w:val="24"/>
          <w:szCs w:val="24"/>
          <w:lang w:val="en-GB"/>
        </w:rPr>
        <w:t>dilemmas</w:t>
      </w:r>
      <w:r w:rsidR="00993AFD">
        <w:rPr>
          <w:rFonts w:ascii="Times New Roman" w:hAnsi="Times New Roman" w:cs="Times New Roman"/>
          <w:b/>
          <w:bCs/>
          <w:sz w:val="24"/>
          <w:szCs w:val="24"/>
          <w:lang w:val="en-GB"/>
        </w:rPr>
        <w:t>;</w:t>
      </w:r>
      <w:r w:rsidR="002C27E2" w:rsidRPr="002C27E2">
        <w:rPr>
          <w:rFonts w:ascii="Times New Roman" w:hAnsi="Times New Roman" w:cs="Times New Roman"/>
          <w:b/>
          <w:bCs/>
          <w:sz w:val="24"/>
          <w:szCs w:val="24"/>
          <w:lang w:val="en-GB"/>
        </w:rPr>
        <w:t xml:space="preserve"> </w:t>
      </w:r>
      <w:r w:rsidR="00B232EF">
        <w:rPr>
          <w:rFonts w:ascii="Times New Roman" w:hAnsi="Times New Roman" w:cs="Times New Roman"/>
          <w:b/>
          <w:bCs/>
          <w:sz w:val="24"/>
          <w:szCs w:val="24"/>
          <w:lang w:val="en-GB"/>
        </w:rPr>
        <w:t>constitutional</w:t>
      </w:r>
      <w:r w:rsidR="002C27E2" w:rsidRPr="002C27E2">
        <w:rPr>
          <w:rFonts w:ascii="Times New Roman" w:hAnsi="Times New Roman" w:cs="Times New Roman"/>
          <w:b/>
          <w:bCs/>
          <w:sz w:val="24"/>
          <w:szCs w:val="24"/>
          <w:lang w:val="en-GB"/>
        </w:rPr>
        <w:t xml:space="preserve"> framework</w:t>
      </w:r>
      <w:r w:rsidR="00993AFD">
        <w:rPr>
          <w:rFonts w:ascii="Times New Roman" w:hAnsi="Times New Roman" w:cs="Times New Roman"/>
          <w:b/>
          <w:bCs/>
          <w:sz w:val="24"/>
          <w:szCs w:val="24"/>
          <w:lang w:val="en-GB"/>
        </w:rPr>
        <w:t>;</w:t>
      </w:r>
      <w:r w:rsidR="003A0909">
        <w:rPr>
          <w:rFonts w:ascii="Times New Roman" w:hAnsi="Times New Roman" w:cs="Times New Roman"/>
          <w:b/>
          <w:bCs/>
          <w:sz w:val="24"/>
          <w:szCs w:val="24"/>
          <w:lang w:val="en-GB"/>
        </w:rPr>
        <w:t xml:space="preserve"> public</w:t>
      </w:r>
      <w:r w:rsidR="00C72545">
        <w:rPr>
          <w:rFonts w:ascii="Times New Roman" w:hAnsi="Times New Roman" w:cs="Times New Roman"/>
          <w:b/>
          <w:bCs/>
          <w:sz w:val="24"/>
          <w:szCs w:val="24"/>
          <w:lang w:val="en-GB"/>
        </w:rPr>
        <w:t xml:space="preserve"> policy cycle</w:t>
      </w:r>
      <w:r w:rsidR="007E0CEA" w:rsidRPr="00362F4A">
        <w:rPr>
          <w:rFonts w:ascii="Times New Roman" w:eastAsiaTheme="majorEastAsia" w:hAnsi="Times New Roman" w:cs="Times New Roman"/>
          <w:b/>
          <w:sz w:val="32"/>
          <w:szCs w:val="32"/>
          <w:lang w:val="en-GB"/>
        </w:rPr>
        <w:br w:type="page"/>
      </w:r>
    </w:p>
    <w:p w14:paraId="50F78C64" w14:textId="12F2FAFA" w:rsidR="000D693F" w:rsidRPr="00E1161D" w:rsidRDefault="000D693F" w:rsidP="00FE24A1">
      <w:pPr>
        <w:pStyle w:val="Nagwek1"/>
        <w:numPr>
          <w:ilvl w:val="0"/>
          <w:numId w:val="0"/>
        </w:numPr>
      </w:pPr>
      <w:r w:rsidRPr="00E1161D">
        <w:lastRenderedPageBreak/>
        <w:t>W</w:t>
      </w:r>
      <w:bookmarkEnd w:id="0"/>
      <w:r w:rsidR="006B65FC" w:rsidRPr="00E1161D">
        <w:t>PROWADZENIE</w:t>
      </w:r>
      <w:bookmarkEnd w:id="1"/>
    </w:p>
    <w:p w14:paraId="7FCDB640" w14:textId="0F61B1C1" w:rsidR="00831D75" w:rsidRDefault="00891538"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Mieszkanie jest miejscem</w:t>
      </w:r>
      <w:r w:rsidR="005F69BB" w:rsidRPr="00E1161D">
        <w:rPr>
          <w:rFonts w:ascii="Times New Roman" w:hAnsi="Times New Roman" w:cs="Times New Roman"/>
          <w:sz w:val="24"/>
          <w:szCs w:val="24"/>
        </w:rPr>
        <w:t xml:space="preserve"> kluczowym dla </w:t>
      </w:r>
      <w:r w:rsidR="00C62B83" w:rsidRPr="00E1161D">
        <w:rPr>
          <w:rFonts w:ascii="Times New Roman" w:hAnsi="Times New Roman" w:cs="Times New Roman"/>
          <w:sz w:val="24"/>
          <w:szCs w:val="24"/>
        </w:rPr>
        <w:t>człowiek</w:t>
      </w:r>
      <w:r w:rsidR="005B19D6" w:rsidRPr="00E1161D">
        <w:rPr>
          <w:rFonts w:ascii="Times New Roman" w:hAnsi="Times New Roman" w:cs="Times New Roman"/>
          <w:sz w:val="24"/>
          <w:szCs w:val="24"/>
        </w:rPr>
        <w:t>a i</w:t>
      </w:r>
      <w:r w:rsidR="0074347D" w:rsidRPr="00E1161D">
        <w:rPr>
          <w:rFonts w:ascii="Times New Roman" w:hAnsi="Times New Roman" w:cs="Times New Roman"/>
          <w:sz w:val="24"/>
          <w:szCs w:val="24"/>
        </w:rPr>
        <w:t xml:space="preserve"> </w:t>
      </w:r>
      <w:r w:rsidR="005B19D6" w:rsidRPr="00E1161D">
        <w:rPr>
          <w:rFonts w:ascii="Times New Roman" w:hAnsi="Times New Roman" w:cs="Times New Roman"/>
          <w:sz w:val="24"/>
          <w:szCs w:val="24"/>
        </w:rPr>
        <w:t>p</w:t>
      </w:r>
      <w:r w:rsidR="0074347D" w:rsidRPr="00E1161D">
        <w:rPr>
          <w:rFonts w:ascii="Times New Roman" w:hAnsi="Times New Roman" w:cs="Times New Roman"/>
          <w:sz w:val="24"/>
          <w:szCs w:val="24"/>
        </w:rPr>
        <w:t>ełni</w:t>
      </w:r>
      <w:r w:rsidR="00AA6D5B" w:rsidRPr="00E1161D">
        <w:rPr>
          <w:rFonts w:ascii="Times New Roman" w:hAnsi="Times New Roman" w:cs="Times New Roman"/>
          <w:sz w:val="24"/>
          <w:szCs w:val="24"/>
        </w:rPr>
        <w:t xml:space="preserve"> w jego życiu</w:t>
      </w:r>
      <w:r w:rsidR="005B19D6" w:rsidRPr="00E1161D">
        <w:rPr>
          <w:rFonts w:ascii="Times New Roman" w:hAnsi="Times New Roman" w:cs="Times New Roman"/>
          <w:sz w:val="24"/>
          <w:szCs w:val="24"/>
        </w:rPr>
        <w:t xml:space="preserve"> szereg</w:t>
      </w:r>
      <w:r w:rsidR="00AA6D5B" w:rsidRPr="00E1161D">
        <w:rPr>
          <w:rFonts w:ascii="Times New Roman" w:hAnsi="Times New Roman" w:cs="Times New Roman"/>
          <w:sz w:val="24"/>
          <w:szCs w:val="24"/>
        </w:rPr>
        <w:t xml:space="preserve"> funkcji. Umożliwia ono ochronę</w:t>
      </w:r>
      <w:r w:rsidR="0074347D" w:rsidRPr="00E1161D">
        <w:rPr>
          <w:rFonts w:ascii="Times New Roman" w:hAnsi="Times New Roman" w:cs="Times New Roman"/>
          <w:sz w:val="24"/>
          <w:szCs w:val="24"/>
        </w:rPr>
        <w:t xml:space="preserve"> </w:t>
      </w:r>
      <w:r w:rsidR="00AA6D5B" w:rsidRPr="00E1161D">
        <w:rPr>
          <w:rFonts w:ascii="Times New Roman" w:hAnsi="Times New Roman" w:cs="Times New Roman"/>
          <w:sz w:val="24"/>
          <w:szCs w:val="24"/>
        </w:rPr>
        <w:t>przed warunkami atmosferycznymi.</w:t>
      </w:r>
      <w:r w:rsidR="0074347D" w:rsidRPr="00E1161D">
        <w:rPr>
          <w:rFonts w:ascii="Times New Roman" w:hAnsi="Times New Roman" w:cs="Times New Roman"/>
          <w:sz w:val="24"/>
          <w:szCs w:val="24"/>
        </w:rPr>
        <w:t xml:space="preserve"> </w:t>
      </w:r>
      <w:r w:rsidR="00AA6D5B" w:rsidRPr="00E1161D">
        <w:rPr>
          <w:rFonts w:ascii="Times New Roman" w:hAnsi="Times New Roman" w:cs="Times New Roman"/>
          <w:sz w:val="24"/>
          <w:szCs w:val="24"/>
        </w:rPr>
        <w:t>J</w:t>
      </w:r>
      <w:r w:rsidR="002142C5" w:rsidRPr="00E1161D">
        <w:rPr>
          <w:rFonts w:ascii="Times New Roman" w:hAnsi="Times New Roman" w:cs="Times New Roman"/>
          <w:sz w:val="24"/>
          <w:szCs w:val="24"/>
        </w:rPr>
        <w:t>est miejscem</w:t>
      </w:r>
      <w:r w:rsidR="008724B9" w:rsidRPr="00E1161D">
        <w:rPr>
          <w:rFonts w:ascii="Times New Roman" w:hAnsi="Times New Roman" w:cs="Times New Roman"/>
          <w:sz w:val="24"/>
          <w:szCs w:val="24"/>
        </w:rPr>
        <w:t xml:space="preserve"> realizowania</w:t>
      </w:r>
      <w:r w:rsidR="002142C5" w:rsidRPr="00E1161D">
        <w:rPr>
          <w:rFonts w:ascii="Times New Roman" w:hAnsi="Times New Roman" w:cs="Times New Roman"/>
          <w:sz w:val="24"/>
          <w:szCs w:val="24"/>
        </w:rPr>
        <w:t xml:space="preserve"> podstawowych czynności</w:t>
      </w:r>
      <w:r w:rsidR="00F45B2A" w:rsidRPr="00E1161D">
        <w:rPr>
          <w:rFonts w:ascii="Times New Roman" w:hAnsi="Times New Roman" w:cs="Times New Roman"/>
          <w:sz w:val="24"/>
          <w:szCs w:val="24"/>
        </w:rPr>
        <w:t xml:space="preserve"> </w:t>
      </w:r>
      <w:r w:rsidR="00AA6D5B" w:rsidRPr="00E1161D">
        <w:rPr>
          <w:rFonts w:ascii="Times New Roman" w:hAnsi="Times New Roman" w:cs="Times New Roman"/>
          <w:sz w:val="24"/>
          <w:szCs w:val="24"/>
        </w:rPr>
        <w:t>życiowych</w:t>
      </w:r>
      <w:r w:rsidR="00542235" w:rsidRPr="00E1161D">
        <w:rPr>
          <w:rFonts w:ascii="Times New Roman" w:hAnsi="Times New Roman" w:cs="Times New Roman"/>
          <w:sz w:val="24"/>
          <w:szCs w:val="24"/>
        </w:rPr>
        <w:t xml:space="preserve"> o charakterze indywidualnym</w:t>
      </w:r>
      <w:r w:rsidR="004F0C1B" w:rsidRPr="00E1161D">
        <w:rPr>
          <w:rFonts w:ascii="Times New Roman" w:hAnsi="Times New Roman" w:cs="Times New Roman"/>
          <w:sz w:val="24"/>
          <w:szCs w:val="24"/>
        </w:rPr>
        <w:t>, jak i</w:t>
      </w:r>
      <w:r w:rsidR="0066061B" w:rsidRPr="00E1161D">
        <w:rPr>
          <w:rFonts w:ascii="Times New Roman" w:hAnsi="Times New Roman" w:cs="Times New Roman"/>
          <w:sz w:val="24"/>
          <w:szCs w:val="24"/>
        </w:rPr>
        <w:t xml:space="preserve"> </w:t>
      </w:r>
      <w:r w:rsidR="004F0C1B" w:rsidRPr="00E1161D">
        <w:rPr>
          <w:rFonts w:ascii="Times New Roman" w:hAnsi="Times New Roman" w:cs="Times New Roman"/>
          <w:sz w:val="24"/>
          <w:szCs w:val="24"/>
        </w:rPr>
        <w:t>tworzenia oraz</w:t>
      </w:r>
      <w:r w:rsidR="00BA7E6A" w:rsidRPr="00E1161D">
        <w:rPr>
          <w:rFonts w:ascii="Times New Roman" w:hAnsi="Times New Roman" w:cs="Times New Roman"/>
          <w:sz w:val="24"/>
          <w:szCs w:val="24"/>
        </w:rPr>
        <w:t> </w:t>
      </w:r>
      <w:r w:rsidR="009C4640" w:rsidRPr="00E1161D">
        <w:rPr>
          <w:rFonts w:ascii="Times New Roman" w:hAnsi="Times New Roman" w:cs="Times New Roman"/>
          <w:sz w:val="24"/>
          <w:szCs w:val="24"/>
        </w:rPr>
        <w:t>podtrzymywania relacji międzyludzkich</w:t>
      </w:r>
      <w:r w:rsidR="00A93BEF" w:rsidRPr="00E1161D">
        <w:rPr>
          <w:rFonts w:ascii="Times New Roman" w:hAnsi="Times New Roman" w:cs="Times New Roman"/>
          <w:sz w:val="24"/>
          <w:szCs w:val="24"/>
        </w:rPr>
        <w:t>.</w:t>
      </w:r>
      <w:r w:rsidR="009C4640" w:rsidRPr="00E1161D">
        <w:rPr>
          <w:rFonts w:ascii="Times New Roman" w:hAnsi="Times New Roman" w:cs="Times New Roman"/>
          <w:sz w:val="24"/>
          <w:szCs w:val="24"/>
        </w:rPr>
        <w:t xml:space="preserve"> </w:t>
      </w:r>
      <w:r w:rsidR="004F0C1B" w:rsidRPr="00E1161D">
        <w:rPr>
          <w:rFonts w:ascii="Times New Roman" w:hAnsi="Times New Roman" w:cs="Times New Roman"/>
          <w:sz w:val="24"/>
          <w:szCs w:val="24"/>
        </w:rPr>
        <w:t>Umożliwia</w:t>
      </w:r>
      <w:r w:rsidR="00A93BEF" w:rsidRPr="00E1161D">
        <w:rPr>
          <w:rFonts w:ascii="Times New Roman" w:hAnsi="Times New Roman" w:cs="Times New Roman"/>
          <w:sz w:val="24"/>
          <w:szCs w:val="24"/>
        </w:rPr>
        <w:t xml:space="preserve"> </w:t>
      </w:r>
      <w:r w:rsidR="004F0C1B" w:rsidRPr="00E1161D">
        <w:rPr>
          <w:rFonts w:ascii="Times New Roman" w:hAnsi="Times New Roman" w:cs="Times New Roman"/>
          <w:sz w:val="24"/>
          <w:szCs w:val="24"/>
        </w:rPr>
        <w:t>ochronę</w:t>
      </w:r>
      <w:r w:rsidR="00A93BEF" w:rsidRPr="00E1161D">
        <w:rPr>
          <w:rFonts w:ascii="Times New Roman" w:hAnsi="Times New Roman" w:cs="Times New Roman"/>
          <w:sz w:val="24"/>
          <w:szCs w:val="24"/>
        </w:rPr>
        <w:t xml:space="preserve"> prywatności</w:t>
      </w:r>
      <w:r w:rsidR="0049707D" w:rsidRPr="00E1161D">
        <w:rPr>
          <w:rFonts w:ascii="Times New Roman" w:hAnsi="Times New Roman" w:cs="Times New Roman"/>
          <w:sz w:val="24"/>
          <w:szCs w:val="24"/>
        </w:rPr>
        <w:t xml:space="preserve"> i</w:t>
      </w:r>
      <w:r w:rsidR="004650BB" w:rsidRPr="00E1161D">
        <w:rPr>
          <w:rFonts w:ascii="Times New Roman" w:hAnsi="Times New Roman" w:cs="Times New Roman"/>
          <w:sz w:val="24"/>
          <w:szCs w:val="24"/>
        </w:rPr>
        <w:t xml:space="preserve"> gromadzenie dóbr</w:t>
      </w:r>
      <w:r w:rsidR="0049707D" w:rsidRPr="00E1161D">
        <w:rPr>
          <w:rFonts w:ascii="Times New Roman" w:hAnsi="Times New Roman" w:cs="Times New Roman"/>
          <w:sz w:val="24"/>
          <w:szCs w:val="24"/>
        </w:rPr>
        <w:t>. Samo</w:t>
      </w:r>
      <w:r w:rsidR="00CB1A5D" w:rsidRPr="00E1161D">
        <w:rPr>
          <w:rFonts w:ascii="Times New Roman" w:hAnsi="Times New Roman" w:cs="Times New Roman"/>
          <w:sz w:val="24"/>
          <w:szCs w:val="24"/>
        </w:rPr>
        <w:t xml:space="preserve"> stanowi</w:t>
      </w:r>
      <w:r w:rsidR="00186F00" w:rsidRPr="00E1161D">
        <w:rPr>
          <w:rFonts w:ascii="Times New Roman" w:hAnsi="Times New Roman" w:cs="Times New Roman"/>
          <w:sz w:val="24"/>
          <w:szCs w:val="24"/>
        </w:rPr>
        <w:t xml:space="preserve"> również</w:t>
      </w:r>
      <w:r w:rsidR="00CB1A5D" w:rsidRPr="00E1161D">
        <w:rPr>
          <w:rFonts w:ascii="Times New Roman" w:hAnsi="Times New Roman" w:cs="Times New Roman"/>
          <w:sz w:val="24"/>
          <w:szCs w:val="24"/>
        </w:rPr>
        <w:t xml:space="preserve"> wyznacznik</w:t>
      </w:r>
      <w:r w:rsidR="00D331D2" w:rsidRPr="00E1161D">
        <w:rPr>
          <w:rFonts w:ascii="Times New Roman" w:hAnsi="Times New Roman" w:cs="Times New Roman"/>
          <w:sz w:val="24"/>
          <w:szCs w:val="24"/>
        </w:rPr>
        <w:t xml:space="preserve"> statusu majątkowego.</w:t>
      </w:r>
      <w:r w:rsidR="00D863EE" w:rsidRPr="00E1161D">
        <w:rPr>
          <w:rFonts w:ascii="Times New Roman" w:hAnsi="Times New Roman" w:cs="Times New Roman"/>
          <w:sz w:val="24"/>
          <w:szCs w:val="24"/>
        </w:rPr>
        <w:t xml:space="preserve"> </w:t>
      </w:r>
      <w:r w:rsidR="00186F00" w:rsidRPr="00E1161D">
        <w:rPr>
          <w:rFonts w:ascii="Times New Roman" w:hAnsi="Times New Roman" w:cs="Times New Roman"/>
          <w:sz w:val="24"/>
          <w:szCs w:val="24"/>
        </w:rPr>
        <w:t>Jest w praktyce niezbędne do</w:t>
      </w:r>
      <w:r w:rsidR="00BA7E6A" w:rsidRPr="00E1161D">
        <w:rPr>
          <w:rFonts w:ascii="Times New Roman" w:hAnsi="Times New Roman" w:cs="Times New Roman"/>
          <w:sz w:val="24"/>
          <w:szCs w:val="24"/>
        </w:rPr>
        <w:t> </w:t>
      </w:r>
      <w:r w:rsidR="00186F00" w:rsidRPr="00E1161D">
        <w:rPr>
          <w:rFonts w:ascii="Times New Roman" w:hAnsi="Times New Roman" w:cs="Times New Roman"/>
          <w:sz w:val="24"/>
          <w:szCs w:val="24"/>
        </w:rPr>
        <w:t>podejmowania</w:t>
      </w:r>
      <w:r w:rsidR="004650BB" w:rsidRPr="00E1161D">
        <w:rPr>
          <w:rFonts w:ascii="Times New Roman" w:hAnsi="Times New Roman" w:cs="Times New Roman"/>
          <w:sz w:val="24"/>
          <w:szCs w:val="24"/>
        </w:rPr>
        <w:t xml:space="preserve"> </w:t>
      </w:r>
      <w:r w:rsidR="005B19D6" w:rsidRPr="00E1161D">
        <w:rPr>
          <w:rFonts w:ascii="Times New Roman" w:hAnsi="Times New Roman" w:cs="Times New Roman"/>
          <w:sz w:val="24"/>
          <w:szCs w:val="24"/>
        </w:rPr>
        <w:t>a</w:t>
      </w:r>
      <w:r w:rsidR="008724B9" w:rsidRPr="00E1161D">
        <w:rPr>
          <w:rFonts w:ascii="Times New Roman" w:hAnsi="Times New Roman" w:cs="Times New Roman"/>
          <w:sz w:val="24"/>
          <w:szCs w:val="24"/>
        </w:rPr>
        <w:t>ktywności obywatelsk</w:t>
      </w:r>
      <w:r w:rsidR="00646708" w:rsidRPr="00E1161D">
        <w:rPr>
          <w:rFonts w:ascii="Times New Roman" w:hAnsi="Times New Roman" w:cs="Times New Roman"/>
          <w:sz w:val="24"/>
          <w:szCs w:val="24"/>
        </w:rPr>
        <w:t>ich</w:t>
      </w:r>
      <w:r w:rsidR="008724B9" w:rsidRPr="00E1161D">
        <w:rPr>
          <w:rFonts w:ascii="Times New Roman" w:hAnsi="Times New Roman" w:cs="Times New Roman"/>
          <w:sz w:val="24"/>
          <w:szCs w:val="24"/>
        </w:rPr>
        <w:t>, społeczn</w:t>
      </w:r>
      <w:r w:rsidR="00646708" w:rsidRPr="00E1161D">
        <w:rPr>
          <w:rFonts w:ascii="Times New Roman" w:hAnsi="Times New Roman" w:cs="Times New Roman"/>
          <w:sz w:val="24"/>
          <w:szCs w:val="24"/>
        </w:rPr>
        <w:t>ych</w:t>
      </w:r>
      <w:r w:rsidR="005B19D6" w:rsidRPr="00E1161D">
        <w:rPr>
          <w:rFonts w:ascii="Times New Roman" w:hAnsi="Times New Roman" w:cs="Times New Roman"/>
          <w:sz w:val="24"/>
          <w:szCs w:val="24"/>
        </w:rPr>
        <w:t>,</w:t>
      </w:r>
      <w:r w:rsidR="008724B9" w:rsidRPr="00E1161D">
        <w:rPr>
          <w:rFonts w:ascii="Times New Roman" w:hAnsi="Times New Roman" w:cs="Times New Roman"/>
          <w:sz w:val="24"/>
          <w:szCs w:val="24"/>
        </w:rPr>
        <w:t xml:space="preserve"> kulturaln</w:t>
      </w:r>
      <w:r w:rsidR="00646708" w:rsidRPr="00E1161D">
        <w:rPr>
          <w:rFonts w:ascii="Times New Roman" w:hAnsi="Times New Roman" w:cs="Times New Roman"/>
          <w:sz w:val="24"/>
          <w:szCs w:val="24"/>
        </w:rPr>
        <w:t>ych</w:t>
      </w:r>
      <w:r w:rsidR="008724B9" w:rsidRPr="00E1161D">
        <w:rPr>
          <w:rFonts w:ascii="Times New Roman" w:hAnsi="Times New Roman" w:cs="Times New Roman"/>
          <w:sz w:val="24"/>
          <w:szCs w:val="24"/>
        </w:rPr>
        <w:t xml:space="preserve"> i gospodarcz</w:t>
      </w:r>
      <w:r w:rsidR="00646708" w:rsidRPr="00E1161D">
        <w:rPr>
          <w:rFonts w:ascii="Times New Roman" w:hAnsi="Times New Roman" w:cs="Times New Roman"/>
          <w:sz w:val="24"/>
          <w:szCs w:val="24"/>
        </w:rPr>
        <w:t>ych</w:t>
      </w:r>
      <w:r w:rsidR="005B19D6" w:rsidRPr="00E1161D">
        <w:rPr>
          <w:rFonts w:ascii="Times New Roman" w:hAnsi="Times New Roman" w:cs="Times New Roman"/>
          <w:sz w:val="24"/>
          <w:szCs w:val="24"/>
        </w:rPr>
        <w:t xml:space="preserve">. </w:t>
      </w:r>
      <w:r w:rsidR="001A5700" w:rsidRPr="00E1161D">
        <w:rPr>
          <w:rFonts w:ascii="Times New Roman" w:hAnsi="Times New Roman" w:cs="Times New Roman"/>
          <w:sz w:val="24"/>
          <w:szCs w:val="24"/>
        </w:rPr>
        <w:t xml:space="preserve">Władanie mieszkaniem </w:t>
      </w:r>
      <w:r w:rsidR="00664E21" w:rsidRPr="00E1161D">
        <w:rPr>
          <w:rFonts w:ascii="Times New Roman" w:hAnsi="Times New Roman" w:cs="Times New Roman"/>
          <w:sz w:val="24"/>
          <w:szCs w:val="24"/>
        </w:rPr>
        <w:t>stanowi więc</w:t>
      </w:r>
      <w:r w:rsidR="006A5775" w:rsidRPr="00E1161D">
        <w:rPr>
          <w:rFonts w:ascii="Times New Roman" w:hAnsi="Times New Roman" w:cs="Times New Roman"/>
          <w:sz w:val="24"/>
          <w:szCs w:val="24"/>
        </w:rPr>
        <w:t xml:space="preserve"> </w:t>
      </w:r>
      <w:r w:rsidR="001A5700" w:rsidRPr="00E1161D">
        <w:rPr>
          <w:rFonts w:ascii="Times New Roman" w:hAnsi="Times New Roman" w:cs="Times New Roman"/>
          <w:sz w:val="24"/>
          <w:szCs w:val="24"/>
        </w:rPr>
        <w:t>jedną z podstawowych potrzeb</w:t>
      </w:r>
      <w:r w:rsidR="009B16EC" w:rsidRPr="00E1161D">
        <w:rPr>
          <w:rFonts w:ascii="Times New Roman" w:hAnsi="Times New Roman" w:cs="Times New Roman"/>
          <w:sz w:val="24"/>
          <w:szCs w:val="24"/>
        </w:rPr>
        <w:t xml:space="preserve"> każdej osoby</w:t>
      </w:r>
      <w:r w:rsidR="003F276F" w:rsidRPr="00E1161D">
        <w:rPr>
          <w:rFonts w:ascii="Times New Roman" w:hAnsi="Times New Roman" w:cs="Times New Roman"/>
          <w:sz w:val="24"/>
          <w:szCs w:val="24"/>
        </w:rPr>
        <w:t>, warunkującą</w:t>
      </w:r>
      <w:r w:rsidR="00650304" w:rsidRPr="00E1161D">
        <w:rPr>
          <w:rFonts w:ascii="Times New Roman" w:hAnsi="Times New Roman" w:cs="Times New Roman"/>
          <w:sz w:val="24"/>
          <w:szCs w:val="24"/>
        </w:rPr>
        <w:t xml:space="preserve"> –</w:t>
      </w:r>
      <w:r w:rsidR="003F276F" w:rsidRPr="00E1161D">
        <w:rPr>
          <w:rFonts w:ascii="Times New Roman" w:hAnsi="Times New Roman" w:cs="Times New Roman"/>
          <w:sz w:val="24"/>
          <w:szCs w:val="24"/>
        </w:rPr>
        <w:t xml:space="preserve"> lub</w:t>
      </w:r>
      <w:r w:rsidR="00650304" w:rsidRPr="00E1161D">
        <w:rPr>
          <w:rFonts w:ascii="Times New Roman" w:hAnsi="Times New Roman" w:cs="Times New Roman"/>
          <w:sz w:val="24"/>
          <w:szCs w:val="24"/>
        </w:rPr>
        <w:t xml:space="preserve"> </w:t>
      </w:r>
      <w:r w:rsidR="003F276F" w:rsidRPr="00E1161D">
        <w:rPr>
          <w:rFonts w:ascii="Times New Roman" w:hAnsi="Times New Roman" w:cs="Times New Roman"/>
          <w:sz w:val="24"/>
          <w:szCs w:val="24"/>
        </w:rPr>
        <w:t>co najmniej znacznie ułatwiającą</w:t>
      </w:r>
      <w:r w:rsidR="00650304" w:rsidRPr="00E1161D">
        <w:rPr>
          <w:rFonts w:ascii="Times New Roman" w:hAnsi="Times New Roman" w:cs="Times New Roman"/>
          <w:sz w:val="24"/>
          <w:szCs w:val="24"/>
        </w:rPr>
        <w:t xml:space="preserve"> –</w:t>
      </w:r>
      <w:r w:rsidR="003F276F" w:rsidRPr="00E1161D">
        <w:rPr>
          <w:rFonts w:ascii="Times New Roman" w:hAnsi="Times New Roman" w:cs="Times New Roman"/>
          <w:sz w:val="24"/>
          <w:szCs w:val="24"/>
        </w:rPr>
        <w:t xml:space="preserve"> </w:t>
      </w:r>
      <w:r w:rsidR="00121CE4" w:rsidRPr="00E1161D">
        <w:rPr>
          <w:rFonts w:ascii="Times New Roman" w:hAnsi="Times New Roman" w:cs="Times New Roman"/>
          <w:sz w:val="24"/>
          <w:szCs w:val="24"/>
        </w:rPr>
        <w:t>zaspokojenie</w:t>
      </w:r>
      <w:r w:rsidR="00650304" w:rsidRPr="00E1161D">
        <w:rPr>
          <w:rFonts w:ascii="Times New Roman" w:hAnsi="Times New Roman" w:cs="Times New Roman"/>
          <w:sz w:val="24"/>
          <w:szCs w:val="24"/>
        </w:rPr>
        <w:t xml:space="preserve"> </w:t>
      </w:r>
      <w:r w:rsidR="006F71E4" w:rsidRPr="00E1161D">
        <w:rPr>
          <w:rFonts w:ascii="Times New Roman" w:hAnsi="Times New Roman" w:cs="Times New Roman"/>
          <w:sz w:val="24"/>
          <w:szCs w:val="24"/>
        </w:rPr>
        <w:t>wielu</w:t>
      </w:r>
      <w:r w:rsidR="003F276F" w:rsidRPr="00E1161D">
        <w:rPr>
          <w:rFonts w:ascii="Times New Roman" w:hAnsi="Times New Roman" w:cs="Times New Roman"/>
          <w:sz w:val="24"/>
          <w:szCs w:val="24"/>
        </w:rPr>
        <w:t xml:space="preserve"> innych.</w:t>
      </w:r>
      <w:r w:rsidR="003B1B60" w:rsidRPr="00E1161D">
        <w:rPr>
          <w:rFonts w:ascii="Times New Roman" w:hAnsi="Times New Roman" w:cs="Times New Roman"/>
          <w:sz w:val="24"/>
          <w:szCs w:val="24"/>
        </w:rPr>
        <w:t xml:space="preserve"> </w:t>
      </w:r>
      <w:r w:rsidR="00583013" w:rsidRPr="00E1161D">
        <w:rPr>
          <w:rFonts w:ascii="Times New Roman" w:hAnsi="Times New Roman" w:cs="Times New Roman"/>
          <w:sz w:val="24"/>
          <w:szCs w:val="24"/>
        </w:rPr>
        <w:t>Możliwość</w:t>
      </w:r>
      <w:r w:rsidR="009A3086" w:rsidRPr="00E1161D">
        <w:rPr>
          <w:rFonts w:ascii="Times New Roman" w:hAnsi="Times New Roman" w:cs="Times New Roman"/>
          <w:sz w:val="24"/>
          <w:szCs w:val="24"/>
        </w:rPr>
        <w:t xml:space="preserve"> jej</w:t>
      </w:r>
      <w:r w:rsidR="00583013" w:rsidRPr="00E1161D">
        <w:rPr>
          <w:rFonts w:ascii="Times New Roman" w:hAnsi="Times New Roman" w:cs="Times New Roman"/>
          <w:sz w:val="24"/>
          <w:szCs w:val="24"/>
        </w:rPr>
        <w:t xml:space="preserve"> realizacji została </w:t>
      </w:r>
      <w:r w:rsidR="00AD55D1" w:rsidRPr="00E1161D">
        <w:rPr>
          <w:rFonts w:ascii="Times New Roman" w:hAnsi="Times New Roman" w:cs="Times New Roman"/>
          <w:sz w:val="24"/>
          <w:szCs w:val="24"/>
        </w:rPr>
        <w:t>podniesiona do rangi prawa człow</w:t>
      </w:r>
      <w:r w:rsidR="00554255" w:rsidRPr="00E1161D">
        <w:rPr>
          <w:rFonts w:ascii="Times New Roman" w:hAnsi="Times New Roman" w:cs="Times New Roman"/>
          <w:sz w:val="24"/>
          <w:szCs w:val="24"/>
        </w:rPr>
        <w:t>ieka</w:t>
      </w:r>
      <w:r w:rsidR="00633520" w:rsidRPr="00E1161D">
        <w:rPr>
          <w:rFonts w:ascii="Times New Roman" w:hAnsi="Times New Roman" w:cs="Times New Roman"/>
          <w:sz w:val="24"/>
          <w:szCs w:val="24"/>
        </w:rPr>
        <w:t xml:space="preserve"> w</w:t>
      </w:r>
      <w:r w:rsidR="0013012E" w:rsidRPr="00E1161D">
        <w:rPr>
          <w:rFonts w:ascii="Times New Roman" w:hAnsi="Times New Roman" w:cs="Times New Roman"/>
          <w:sz w:val="24"/>
          <w:szCs w:val="24"/>
        </w:rPr>
        <w:t xml:space="preserve"> art. 25 ust. 1</w:t>
      </w:r>
      <w:r w:rsidR="00AD55D1" w:rsidRPr="00E1161D">
        <w:rPr>
          <w:rFonts w:ascii="Times New Roman" w:hAnsi="Times New Roman" w:cs="Times New Roman"/>
          <w:sz w:val="24"/>
          <w:szCs w:val="24"/>
        </w:rPr>
        <w:t xml:space="preserve"> </w:t>
      </w:r>
      <w:r w:rsidR="00554255" w:rsidRPr="00E1161D">
        <w:rPr>
          <w:rFonts w:ascii="Times New Roman" w:hAnsi="Times New Roman" w:cs="Times New Roman"/>
          <w:sz w:val="24"/>
          <w:szCs w:val="24"/>
        </w:rPr>
        <w:t>Powszechn</w:t>
      </w:r>
      <w:r w:rsidR="0013012E" w:rsidRPr="00E1161D">
        <w:rPr>
          <w:rFonts w:ascii="Times New Roman" w:hAnsi="Times New Roman" w:cs="Times New Roman"/>
          <w:sz w:val="24"/>
          <w:szCs w:val="24"/>
        </w:rPr>
        <w:t>ej</w:t>
      </w:r>
      <w:r w:rsidR="00554255" w:rsidRPr="00E1161D">
        <w:rPr>
          <w:rFonts w:ascii="Times New Roman" w:hAnsi="Times New Roman" w:cs="Times New Roman"/>
          <w:sz w:val="24"/>
          <w:szCs w:val="24"/>
        </w:rPr>
        <w:t xml:space="preserve"> Deklaracj</w:t>
      </w:r>
      <w:r w:rsidR="0013012E" w:rsidRPr="00E1161D">
        <w:rPr>
          <w:rFonts w:ascii="Times New Roman" w:hAnsi="Times New Roman" w:cs="Times New Roman"/>
          <w:sz w:val="24"/>
          <w:szCs w:val="24"/>
        </w:rPr>
        <w:t>i Praw Człowieka z</w:t>
      </w:r>
      <w:r w:rsidR="00112C40" w:rsidRPr="00E1161D">
        <w:rPr>
          <w:rFonts w:ascii="Times New Roman" w:hAnsi="Times New Roman" w:cs="Times New Roman"/>
          <w:sz w:val="24"/>
          <w:szCs w:val="24"/>
        </w:rPr>
        <w:t xml:space="preserve"> 10 grudnia</w:t>
      </w:r>
      <w:r w:rsidR="0013012E" w:rsidRPr="00E1161D">
        <w:rPr>
          <w:rFonts w:ascii="Times New Roman" w:hAnsi="Times New Roman" w:cs="Times New Roman"/>
          <w:sz w:val="24"/>
          <w:szCs w:val="24"/>
        </w:rPr>
        <w:t xml:space="preserve"> 1948 r.</w:t>
      </w:r>
      <w:r w:rsidR="00FB51F1" w:rsidRPr="00E1161D">
        <w:rPr>
          <w:rStyle w:val="Odwoanieprzypisudolnego"/>
          <w:rFonts w:ascii="Times New Roman" w:hAnsi="Times New Roman" w:cs="Times New Roman"/>
          <w:sz w:val="24"/>
          <w:szCs w:val="24"/>
        </w:rPr>
        <w:footnoteReference w:id="2"/>
      </w:r>
      <w:r w:rsidR="00554255" w:rsidRPr="00E1161D">
        <w:rPr>
          <w:rFonts w:ascii="Times New Roman" w:hAnsi="Times New Roman" w:cs="Times New Roman"/>
          <w:sz w:val="24"/>
          <w:szCs w:val="24"/>
        </w:rPr>
        <w:t xml:space="preserve"> i</w:t>
      </w:r>
      <w:r w:rsidR="0013012E" w:rsidRPr="00E1161D">
        <w:rPr>
          <w:rFonts w:ascii="Times New Roman" w:hAnsi="Times New Roman" w:cs="Times New Roman"/>
          <w:sz w:val="24"/>
          <w:szCs w:val="24"/>
        </w:rPr>
        <w:t xml:space="preserve"> postanowienia</w:t>
      </w:r>
      <w:r w:rsidR="00633520" w:rsidRPr="00E1161D">
        <w:rPr>
          <w:rFonts w:ascii="Times New Roman" w:hAnsi="Times New Roman" w:cs="Times New Roman"/>
          <w:sz w:val="24"/>
          <w:szCs w:val="24"/>
        </w:rPr>
        <w:t>ch</w:t>
      </w:r>
      <w:r w:rsidR="0013012E" w:rsidRPr="00E1161D">
        <w:rPr>
          <w:rFonts w:ascii="Times New Roman" w:hAnsi="Times New Roman" w:cs="Times New Roman"/>
          <w:sz w:val="24"/>
          <w:szCs w:val="24"/>
        </w:rPr>
        <w:t xml:space="preserve"> innych licznych aktów międzynarodowych</w:t>
      </w:r>
      <w:r w:rsidR="00FB51F1" w:rsidRPr="00E1161D">
        <w:rPr>
          <w:rFonts w:ascii="Times New Roman" w:hAnsi="Times New Roman" w:cs="Times New Roman"/>
          <w:sz w:val="24"/>
          <w:szCs w:val="24"/>
        </w:rPr>
        <w:t>.</w:t>
      </w:r>
    </w:p>
    <w:p w14:paraId="75213311" w14:textId="3667ABAF" w:rsidR="00AF37F1" w:rsidRPr="00AF37F1" w:rsidRDefault="00960B0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Po 1989 r. mieszkanie traktowane jest w Polsce jako towar rynkowy. Oznacza to, że dążenie do posiadania go realizowane jest głównie poprzez mechanizmy rynkowe</w:t>
      </w:r>
      <w:r w:rsidR="00F72391">
        <w:rPr>
          <w:rFonts w:ascii="Times New Roman" w:hAnsi="Times New Roman" w:cs="Times New Roman"/>
          <w:sz w:val="24"/>
          <w:szCs w:val="24"/>
        </w:rPr>
        <w:t xml:space="preserve"> składające się na </w:t>
      </w:r>
      <w:r w:rsidR="00B35909">
        <w:rPr>
          <w:rFonts w:ascii="Times New Roman" w:hAnsi="Times New Roman" w:cs="Times New Roman"/>
          <w:sz w:val="24"/>
          <w:szCs w:val="24"/>
        </w:rPr>
        <w:t xml:space="preserve">– stanowiący </w:t>
      </w:r>
      <w:r w:rsidR="0011618B">
        <w:rPr>
          <w:rFonts w:ascii="Times New Roman" w:hAnsi="Times New Roman" w:cs="Times New Roman"/>
          <w:sz w:val="24"/>
          <w:szCs w:val="24"/>
        </w:rPr>
        <w:t>część szerszego rynku nieruchomości –</w:t>
      </w:r>
      <w:r w:rsidR="00B47A2B">
        <w:rPr>
          <w:rFonts w:ascii="Times New Roman" w:hAnsi="Times New Roman" w:cs="Times New Roman"/>
          <w:sz w:val="24"/>
          <w:szCs w:val="24"/>
        </w:rPr>
        <w:t xml:space="preserve"> ryn</w:t>
      </w:r>
      <w:r w:rsidR="00F72391">
        <w:rPr>
          <w:rFonts w:ascii="Times New Roman" w:hAnsi="Times New Roman" w:cs="Times New Roman"/>
          <w:sz w:val="24"/>
          <w:szCs w:val="24"/>
        </w:rPr>
        <w:t>ek</w:t>
      </w:r>
      <w:r w:rsidR="0011618B">
        <w:rPr>
          <w:rFonts w:ascii="Times New Roman" w:hAnsi="Times New Roman" w:cs="Times New Roman"/>
          <w:sz w:val="24"/>
          <w:szCs w:val="24"/>
        </w:rPr>
        <w:t xml:space="preserve"> </w:t>
      </w:r>
      <w:r w:rsidR="00B47A2B">
        <w:rPr>
          <w:rFonts w:ascii="Times New Roman" w:hAnsi="Times New Roman" w:cs="Times New Roman"/>
          <w:sz w:val="24"/>
          <w:szCs w:val="24"/>
        </w:rPr>
        <w:t>mieszkaniowy</w:t>
      </w:r>
      <w:r w:rsidR="00693E9F">
        <w:rPr>
          <w:rFonts w:ascii="Times New Roman" w:hAnsi="Times New Roman" w:cs="Times New Roman"/>
          <w:sz w:val="24"/>
          <w:szCs w:val="24"/>
        </w:rPr>
        <w:t>.</w:t>
      </w:r>
    </w:p>
    <w:p w14:paraId="2191109F" w14:textId="328A9C40" w:rsidR="00960B0E" w:rsidRPr="00E1161D" w:rsidRDefault="00960B0E" w:rsidP="00FE24A1">
      <w:pPr>
        <w:spacing w:line="360" w:lineRule="auto"/>
        <w:ind w:firstLine="360"/>
        <w:jc w:val="both"/>
        <w:rPr>
          <w:rFonts w:ascii="Times New Roman" w:hAnsi="Times New Roman" w:cs="Times New Roman"/>
          <w:sz w:val="24"/>
          <w:szCs w:val="24"/>
        </w:rPr>
      </w:pPr>
      <w:r w:rsidRPr="00AC4DDD">
        <w:rPr>
          <w:rFonts w:ascii="Times New Roman" w:hAnsi="Times New Roman" w:cs="Times New Roman"/>
          <w:sz w:val="24"/>
          <w:szCs w:val="24"/>
        </w:rPr>
        <w:t>Pożądane działanie współczesnych krajowych rynków mieszkaniowych, w tym polskiego, napotyka jednak wiele trudności</w:t>
      </w:r>
      <w:r w:rsidR="009A28CB" w:rsidRPr="00AC4DDD">
        <w:rPr>
          <w:rFonts w:ascii="Times New Roman" w:hAnsi="Times New Roman" w:cs="Times New Roman"/>
          <w:sz w:val="24"/>
          <w:szCs w:val="24"/>
        </w:rPr>
        <w:t>,</w:t>
      </w:r>
      <w:r w:rsidR="0025261C" w:rsidRPr="00AC4DDD">
        <w:rPr>
          <w:rFonts w:ascii="Times New Roman" w:hAnsi="Times New Roman" w:cs="Times New Roman"/>
          <w:sz w:val="24"/>
          <w:szCs w:val="24"/>
        </w:rPr>
        <w:t xml:space="preserve"> składając</w:t>
      </w:r>
      <w:r w:rsidR="00C01AED" w:rsidRPr="00AC4DDD">
        <w:rPr>
          <w:rFonts w:ascii="Times New Roman" w:hAnsi="Times New Roman" w:cs="Times New Roman"/>
          <w:sz w:val="24"/>
          <w:szCs w:val="24"/>
        </w:rPr>
        <w:t xml:space="preserve">ych się </w:t>
      </w:r>
      <w:r w:rsidR="00772354" w:rsidRPr="00AC4DDD">
        <w:rPr>
          <w:rFonts w:ascii="Times New Roman" w:hAnsi="Times New Roman" w:cs="Times New Roman"/>
          <w:sz w:val="24"/>
          <w:szCs w:val="24"/>
        </w:rPr>
        <w:t>łącznie na zjawisko określane mianem kryzysu mieszkaniowego</w:t>
      </w:r>
      <w:r w:rsidR="009528D2" w:rsidRPr="00AC4DDD">
        <w:rPr>
          <w:rStyle w:val="Odwoanieprzypisudolnego"/>
          <w:rFonts w:ascii="Times New Roman" w:hAnsi="Times New Roman" w:cs="Times New Roman"/>
          <w:sz w:val="24"/>
          <w:szCs w:val="24"/>
        </w:rPr>
        <w:footnoteReference w:id="3"/>
      </w:r>
      <w:r w:rsidR="00772354" w:rsidRPr="00AC4DDD">
        <w:rPr>
          <w:rFonts w:ascii="Times New Roman" w:hAnsi="Times New Roman" w:cs="Times New Roman"/>
          <w:sz w:val="24"/>
          <w:szCs w:val="24"/>
        </w:rPr>
        <w:t>.</w:t>
      </w:r>
      <w:r w:rsidR="009A28CB" w:rsidRPr="00AC4DDD">
        <w:rPr>
          <w:rFonts w:ascii="Times New Roman" w:hAnsi="Times New Roman" w:cs="Times New Roman"/>
          <w:sz w:val="24"/>
          <w:szCs w:val="24"/>
        </w:rPr>
        <w:t xml:space="preserve"> </w:t>
      </w:r>
      <w:r w:rsidR="0025261C" w:rsidRPr="00FC2345">
        <w:rPr>
          <w:rFonts w:ascii="Times New Roman" w:hAnsi="Times New Roman" w:cs="Times New Roman"/>
          <w:sz w:val="24"/>
          <w:szCs w:val="24"/>
        </w:rPr>
        <w:t>P</w:t>
      </w:r>
      <w:r w:rsidR="00841331" w:rsidRPr="00FC2345">
        <w:rPr>
          <w:rFonts w:ascii="Times New Roman" w:hAnsi="Times New Roman" w:cs="Times New Roman"/>
          <w:sz w:val="24"/>
          <w:szCs w:val="24"/>
        </w:rPr>
        <w:t>okazują</w:t>
      </w:r>
      <w:r w:rsidR="0025261C" w:rsidRPr="00FC2345">
        <w:rPr>
          <w:rFonts w:ascii="Times New Roman" w:hAnsi="Times New Roman" w:cs="Times New Roman"/>
          <w:sz w:val="24"/>
          <w:szCs w:val="24"/>
        </w:rPr>
        <w:t xml:space="preserve"> to</w:t>
      </w:r>
      <w:r w:rsidR="00841331" w:rsidRPr="00FC2345">
        <w:rPr>
          <w:rFonts w:ascii="Times New Roman" w:hAnsi="Times New Roman" w:cs="Times New Roman"/>
          <w:sz w:val="24"/>
          <w:szCs w:val="24"/>
        </w:rPr>
        <w:t xml:space="preserve"> dane</w:t>
      </w:r>
      <w:r w:rsidR="00E30AA4" w:rsidRPr="00FC2345">
        <w:rPr>
          <w:rFonts w:ascii="Times New Roman" w:hAnsi="Times New Roman" w:cs="Times New Roman"/>
          <w:sz w:val="24"/>
          <w:szCs w:val="24"/>
        </w:rPr>
        <w:t xml:space="preserve"> statystyczne</w:t>
      </w:r>
      <w:r w:rsidR="007A286A" w:rsidRPr="00FC2345">
        <w:rPr>
          <w:rFonts w:ascii="Times New Roman" w:hAnsi="Times New Roman" w:cs="Times New Roman"/>
          <w:sz w:val="24"/>
          <w:szCs w:val="24"/>
        </w:rPr>
        <w:t xml:space="preserve"> regularnie</w:t>
      </w:r>
      <w:r w:rsidR="00841331" w:rsidRPr="00FC2345">
        <w:rPr>
          <w:rFonts w:ascii="Times New Roman" w:hAnsi="Times New Roman" w:cs="Times New Roman"/>
          <w:sz w:val="24"/>
          <w:szCs w:val="24"/>
        </w:rPr>
        <w:t xml:space="preserve"> przedstawiane opinii publicznej.</w:t>
      </w:r>
      <w:r w:rsidR="004F0F14" w:rsidRPr="00FC2345">
        <w:rPr>
          <w:rFonts w:ascii="Times New Roman" w:hAnsi="Times New Roman" w:cs="Times New Roman"/>
        </w:rPr>
        <w:t xml:space="preserve"> </w:t>
      </w:r>
      <w:r w:rsidR="0025261C" w:rsidRPr="00FC2345">
        <w:rPr>
          <w:rFonts w:ascii="Times New Roman" w:hAnsi="Times New Roman" w:cs="Times New Roman"/>
          <w:sz w:val="24"/>
          <w:szCs w:val="24"/>
        </w:rPr>
        <w:t>Ś</w:t>
      </w:r>
      <w:r w:rsidRPr="00FC2345">
        <w:rPr>
          <w:rFonts w:ascii="Times New Roman" w:hAnsi="Times New Roman" w:cs="Times New Roman"/>
          <w:sz w:val="24"/>
          <w:szCs w:val="24"/>
        </w:rPr>
        <w:t>wiadczą</w:t>
      </w:r>
      <w:r w:rsidR="0025261C" w:rsidRPr="00FC2345">
        <w:rPr>
          <w:rFonts w:ascii="Times New Roman" w:hAnsi="Times New Roman" w:cs="Times New Roman"/>
          <w:sz w:val="24"/>
          <w:szCs w:val="24"/>
        </w:rPr>
        <w:t xml:space="preserve"> one </w:t>
      </w:r>
      <w:r w:rsidRPr="00FC2345">
        <w:rPr>
          <w:rFonts w:ascii="Times New Roman" w:hAnsi="Times New Roman" w:cs="Times New Roman"/>
          <w:sz w:val="24"/>
          <w:szCs w:val="24"/>
        </w:rPr>
        <w:t>o nie</w:t>
      </w:r>
      <w:r w:rsidRPr="00AC4DDD">
        <w:rPr>
          <w:rFonts w:ascii="Times New Roman" w:hAnsi="Times New Roman" w:cs="Times New Roman"/>
          <w:sz w:val="24"/>
          <w:szCs w:val="24"/>
        </w:rPr>
        <w:t xml:space="preserve">możliwości pełnego zaspokojenia potrzeb mieszkaniowych ludności w rezultacie wyłącznie wolnej gry rynkowej. </w:t>
      </w:r>
      <w:r w:rsidR="00913C34" w:rsidRPr="00AC4DDD">
        <w:rPr>
          <w:rFonts w:ascii="Times New Roman" w:hAnsi="Times New Roman" w:cs="Times New Roman"/>
          <w:sz w:val="24"/>
          <w:szCs w:val="24"/>
        </w:rPr>
        <w:t>S</w:t>
      </w:r>
      <w:r w:rsidRPr="00AC4DDD">
        <w:rPr>
          <w:rFonts w:ascii="Times New Roman" w:hAnsi="Times New Roman" w:cs="Times New Roman"/>
          <w:sz w:val="24"/>
          <w:szCs w:val="24"/>
        </w:rPr>
        <w:t>ą</w:t>
      </w:r>
      <w:r w:rsidR="00913C34" w:rsidRPr="00AC4DDD">
        <w:rPr>
          <w:rFonts w:ascii="Times New Roman" w:hAnsi="Times New Roman" w:cs="Times New Roman"/>
          <w:sz w:val="24"/>
          <w:szCs w:val="24"/>
        </w:rPr>
        <w:t xml:space="preserve"> one </w:t>
      </w:r>
      <w:r w:rsidRPr="00AC4DDD">
        <w:rPr>
          <w:rFonts w:ascii="Times New Roman" w:hAnsi="Times New Roman" w:cs="Times New Roman"/>
          <w:sz w:val="24"/>
          <w:szCs w:val="24"/>
        </w:rPr>
        <w:t>jednocześnie argumentem na rzecz podjęcia przez władzę publiczną działań, których rezultatem byłoby pobudzenie ilościowego i jakościowego rozwoju sektora mieszkaniowego oraz zwiększenie dostępności mieszkań</w:t>
      </w:r>
      <w:r w:rsidRPr="00AC4DDD">
        <w:rPr>
          <w:rStyle w:val="Odwoanieprzypisudolnego"/>
          <w:rFonts w:ascii="Times New Roman" w:hAnsi="Times New Roman" w:cs="Times New Roman"/>
          <w:sz w:val="24"/>
          <w:szCs w:val="24"/>
        </w:rPr>
        <w:footnoteReference w:id="4"/>
      </w:r>
      <w:r w:rsidRPr="00AC4DDD">
        <w:rPr>
          <w:rFonts w:ascii="Times New Roman" w:hAnsi="Times New Roman" w:cs="Times New Roman"/>
          <w:sz w:val="24"/>
          <w:szCs w:val="24"/>
        </w:rPr>
        <w:t>. Wyznaczenie przez władzę celu swoich działań oznacza, że w przedmiotowym zakresie realizować będzie ona politykę publiczną. Autor przyjmuje za D. </w:t>
      </w:r>
      <w:proofErr w:type="spellStart"/>
      <w:r w:rsidRPr="00AC4DDD">
        <w:rPr>
          <w:rFonts w:ascii="Times New Roman" w:hAnsi="Times New Roman" w:cs="Times New Roman"/>
          <w:sz w:val="24"/>
          <w:szCs w:val="24"/>
        </w:rPr>
        <w:t>Sześciło</w:t>
      </w:r>
      <w:proofErr w:type="spellEnd"/>
      <w:r w:rsidRPr="00AC4DDD">
        <w:rPr>
          <w:rFonts w:ascii="Times New Roman" w:hAnsi="Times New Roman" w:cs="Times New Roman"/>
          <w:sz w:val="24"/>
          <w:szCs w:val="24"/>
        </w:rPr>
        <w:t>, że stanowi ją „ujęty w przepisach prawa oraz innych aktach zestaw celów, które organy władzy publicznej (wykonawczej i ustawodawczej, centralnej i terytorialnej) wyznaczają do realizacji w poszczególnych sferach zadań publicznych”</w:t>
      </w:r>
      <w:r w:rsidRPr="00AC4DDD">
        <w:rPr>
          <w:rStyle w:val="Odwoanieprzypisudolnego"/>
          <w:rFonts w:ascii="Times New Roman" w:hAnsi="Times New Roman" w:cs="Times New Roman"/>
          <w:sz w:val="24"/>
          <w:szCs w:val="24"/>
        </w:rPr>
        <w:footnoteReference w:id="5"/>
      </w:r>
      <w:r w:rsidRPr="00AC4DDD">
        <w:rPr>
          <w:rFonts w:ascii="Times New Roman" w:hAnsi="Times New Roman" w:cs="Times New Roman"/>
          <w:sz w:val="24"/>
          <w:szCs w:val="24"/>
        </w:rPr>
        <w:t>.</w:t>
      </w:r>
    </w:p>
    <w:p w14:paraId="553772E3" w14:textId="3AC629D9" w:rsidR="00960B0E" w:rsidRPr="00E1161D" w:rsidRDefault="00960B0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Polityka publiczna prowadzona w obszarze mieszkalnictwa określana jest mianem polityki mieszkaniowej. Autor bazuje na jej dwóch definicjach, które uwypuklają odpowiednio aspekt ekonomiczny i społeczny. Tym samym, po pierwsze rozumie ją jako jedną z polityk mikroekonomicznych, prowadzonych przez władze publiczne, która polega na zapewnieniu funkcjonowania rynku mieszkaniowego w tych sferach, w jakich jest on w stanie zapewnić efektywną produkcję budowlano-montażową, a także na korygowaniu ewentualnych jego niesprawności</w:t>
      </w:r>
      <w:r w:rsidRPr="00E1161D">
        <w:rPr>
          <w:rStyle w:val="Odwoanieprzypisudolnego"/>
          <w:rFonts w:ascii="Times New Roman" w:hAnsi="Times New Roman" w:cs="Times New Roman"/>
          <w:sz w:val="24"/>
          <w:szCs w:val="24"/>
        </w:rPr>
        <w:footnoteReference w:id="6"/>
      </w:r>
      <w:r w:rsidRPr="00E1161D">
        <w:rPr>
          <w:rFonts w:ascii="Times New Roman" w:hAnsi="Times New Roman" w:cs="Times New Roman"/>
          <w:sz w:val="24"/>
          <w:szCs w:val="24"/>
        </w:rPr>
        <w:t>. Po drugie uznaje, że politykę mieszkaniową stanowi „zbiór działań podejmowanych przez władze (na różnych szczeblach administracji: centralnym, regionalnym i lokalnym), związanych z rozwiązywaniem problemu mieszkaniowego. Jej nadrzędnym celem, jako części polityki społecznej, jest zapewnienie bezpieczeństwa socjalnego, w tym polepszenie warunków bytowych ogółu społeczeństwa”</w:t>
      </w:r>
      <w:r w:rsidRPr="00E1161D">
        <w:rPr>
          <w:rStyle w:val="Odwoanieprzypisudolnego"/>
          <w:rFonts w:ascii="Times New Roman" w:hAnsi="Times New Roman" w:cs="Times New Roman"/>
          <w:sz w:val="24"/>
          <w:szCs w:val="24"/>
        </w:rPr>
        <w:footnoteReference w:id="7"/>
      </w:r>
      <w:r w:rsidRPr="00E1161D">
        <w:rPr>
          <w:rFonts w:ascii="Times New Roman" w:hAnsi="Times New Roman" w:cs="Times New Roman"/>
          <w:sz w:val="24"/>
          <w:szCs w:val="24"/>
        </w:rPr>
        <w:t>.</w:t>
      </w:r>
    </w:p>
    <w:p w14:paraId="4B3F411C" w14:textId="72045857" w:rsidR="00960B0E" w:rsidRPr="00E1161D" w:rsidRDefault="00960B0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W świetle powyższych uwag można zauważyć, że do wyzwań w zakresie polityki mieszkaniowej należy nie tylko zapewnienie odpowiedniej liczby mieszkań, ale również zagwarantowanie, że będą one dostępne również dla osób o niskich lub przeciętnych dochodach. Polityka mieszkaniowa prowadzona przez państwo i jednostki samorządu terytorialnego (dalej – JST) może wspierać te cele zasadniczo na 2 sposoby, tj. poprzez stymulowanie budowy nowych mieszkań, jak również regulowanie prywatnego rynku mieszkaniowego</w:t>
      </w:r>
      <w:r w:rsidRPr="00E1161D">
        <w:rPr>
          <w:rFonts w:ascii="Times New Roman" w:hAnsi="Times New Roman" w:cs="Times New Roman"/>
          <w:sz w:val="24"/>
          <w:szCs w:val="24"/>
          <w:vertAlign w:val="superscript"/>
        </w:rPr>
        <w:footnoteReference w:id="8"/>
      </w:r>
      <w:r w:rsidRPr="00E1161D">
        <w:rPr>
          <w:rFonts w:ascii="Times New Roman" w:hAnsi="Times New Roman" w:cs="Times New Roman"/>
          <w:sz w:val="24"/>
          <w:szCs w:val="24"/>
        </w:rPr>
        <w:t>.</w:t>
      </w:r>
    </w:p>
    <w:p w14:paraId="40B0329D" w14:textId="79C9A9BA" w:rsidR="00960B0E" w:rsidRPr="007331AC" w:rsidRDefault="00960B0E" w:rsidP="00FE24A1">
      <w:pPr>
        <w:spacing w:line="360" w:lineRule="auto"/>
        <w:ind w:firstLine="360"/>
        <w:jc w:val="both"/>
        <w:rPr>
          <w:rFonts w:ascii="Times New Roman" w:hAnsi="Times New Roman" w:cs="Times New Roman"/>
          <w:sz w:val="24"/>
          <w:szCs w:val="24"/>
        </w:rPr>
      </w:pPr>
      <w:r w:rsidRPr="007331AC">
        <w:rPr>
          <w:rFonts w:ascii="Times New Roman" w:hAnsi="Times New Roman" w:cs="Times New Roman"/>
          <w:sz w:val="24"/>
          <w:szCs w:val="24"/>
        </w:rPr>
        <w:t>Autor niniejsze</w:t>
      </w:r>
      <w:r w:rsidR="004519E1" w:rsidRPr="007331AC">
        <w:rPr>
          <w:rFonts w:ascii="Times New Roman" w:hAnsi="Times New Roman" w:cs="Times New Roman"/>
          <w:sz w:val="24"/>
          <w:szCs w:val="24"/>
        </w:rPr>
        <w:t>go</w:t>
      </w:r>
      <w:r w:rsidRPr="007331AC">
        <w:rPr>
          <w:rFonts w:ascii="Times New Roman" w:hAnsi="Times New Roman" w:cs="Times New Roman"/>
          <w:sz w:val="24"/>
          <w:szCs w:val="24"/>
        </w:rPr>
        <w:t xml:space="preserve"> </w:t>
      </w:r>
      <w:r w:rsidR="004519E1" w:rsidRPr="007331AC">
        <w:rPr>
          <w:rFonts w:ascii="Times New Roman" w:hAnsi="Times New Roman" w:cs="Times New Roman"/>
          <w:sz w:val="24"/>
          <w:szCs w:val="24"/>
        </w:rPr>
        <w:t>artykułu</w:t>
      </w:r>
      <w:r w:rsidRPr="007331AC">
        <w:rPr>
          <w:rFonts w:ascii="Times New Roman" w:hAnsi="Times New Roman" w:cs="Times New Roman"/>
          <w:sz w:val="24"/>
          <w:szCs w:val="24"/>
        </w:rPr>
        <w:t xml:space="preserve"> obrał</w:t>
      </w:r>
      <w:r w:rsidR="002C27E2" w:rsidRPr="007331AC">
        <w:rPr>
          <w:rFonts w:ascii="Times New Roman" w:hAnsi="Times New Roman" w:cs="Times New Roman"/>
          <w:sz w:val="24"/>
          <w:szCs w:val="24"/>
        </w:rPr>
        <w:t xml:space="preserve"> </w:t>
      </w:r>
      <w:r w:rsidRPr="007331AC">
        <w:rPr>
          <w:rFonts w:ascii="Times New Roman" w:hAnsi="Times New Roman" w:cs="Times New Roman"/>
          <w:sz w:val="24"/>
          <w:szCs w:val="24"/>
        </w:rPr>
        <w:t>cel badawcz</w:t>
      </w:r>
      <w:r w:rsidR="005E6B05" w:rsidRPr="007331AC">
        <w:rPr>
          <w:rFonts w:ascii="Times New Roman" w:hAnsi="Times New Roman" w:cs="Times New Roman"/>
          <w:sz w:val="24"/>
          <w:szCs w:val="24"/>
        </w:rPr>
        <w:t xml:space="preserve">y, jakim jest </w:t>
      </w:r>
      <w:r w:rsidR="007331AC" w:rsidRPr="007331AC">
        <w:rPr>
          <w:rFonts w:ascii="Times New Roman" w:hAnsi="Times New Roman" w:cs="Times New Roman"/>
          <w:sz w:val="24"/>
          <w:szCs w:val="24"/>
        </w:rPr>
        <w:t>n</w:t>
      </w:r>
      <w:r w:rsidR="006658EE" w:rsidRPr="007331AC">
        <w:rPr>
          <w:rFonts w:ascii="Times New Roman" w:hAnsi="Times New Roman" w:cs="Times New Roman"/>
          <w:sz w:val="24"/>
          <w:szCs w:val="24"/>
        </w:rPr>
        <w:t>akreślenie</w:t>
      </w:r>
      <w:r w:rsidR="007331AC" w:rsidRPr="007331AC">
        <w:rPr>
          <w:rFonts w:ascii="Times New Roman" w:hAnsi="Times New Roman" w:cs="Times New Roman"/>
          <w:sz w:val="24"/>
          <w:szCs w:val="24"/>
        </w:rPr>
        <w:t xml:space="preserve"> </w:t>
      </w:r>
      <w:r w:rsidR="00202720" w:rsidRPr="007331AC">
        <w:rPr>
          <w:rFonts w:ascii="Times New Roman" w:hAnsi="Times New Roman" w:cs="Times New Roman"/>
          <w:sz w:val="24"/>
          <w:szCs w:val="24"/>
        </w:rPr>
        <w:t>możliwych</w:t>
      </w:r>
      <w:r w:rsidR="006658EE" w:rsidRPr="007331AC">
        <w:rPr>
          <w:rFonts w:ascii="Times New Roman" w:hAnsi="Times New Roman" w:cs="Times New Roman"/>
          <w:sz w:val="24"/>
          <w:szCs w:val="24"/>
        </w:rPr>
        <w:t xml:space="preserve"> ram</w:t>
      </w:r>
      <w:r w:rsidR="00316BBD">
        <w:rPr>
          <w:rFonts w:ascii="Times New Roman" w:hAnsi="Times New Roman" w:cs="Times New Roman"/>
          <w:sz w:val="24"/>
          <w:szCs w:val="24"/>
        </w:rPr>
        <w:t xml:space="preserve"> i podejść do</w:t>
      </w:r>
      <w:r w:rsidR="006658EE" w:rsidRPr="007331AC">
        <w:rPr>
          <w:rFonts w:ascii="Times New Roman" w:hAnsi="Times New Roman" w:cs="Times New Roman"/>
          <w:sz w:val="24"/>
          <w:szCs w:val="24"/>
        </w:rPr>
        <w:t xml:space="preserve"> polityki mieszkaniowej</w:t>
      </w:r>
      <w:r w:rsidRPr="007331AC">
        <w:rPr>
          <w:rFonts w:ascii="Times New Roman" w:hAnsi="Times New Roman" w:cs="Times New Roman"/>
          <w:sz w:val="24"/>
          <w:szCs w:val="24"/>
        </w:rPr>
        <w:t>.</w:t>
      </w:r>
      <w:r w:rsidR="00202720">
        <w:rPr>
          <w:rFonts w:ascii="Times New Roman" w:hAnsi="Times New Roman" w:cs="Times New Roman"/>
          <w:sz w:val="24"/>
          <w:szCs w:val="24"/>
        </w:rPr>
        <w:t xml:space="preserve"> </w:t>
      </w:r>
      <w:r w:rsidRPr="007331AC">
        <w:rPr>
          <w:rFonts w:ascii="Times New Roman" w:hAnsi="Times New Roman" w:cs="Times New Roman"/>
          <w:sz w:val="24"/>
          <w:szCs w:val="24"/>
        </w:rPr>
        <w:t xml:space="preserve">W ramach </w:t>
      </w:r>
      <w:r w:rsidR="00A66FF8" w:rsidRPr="007331AC">
        <w:rPr>
          <w:rFonts w:ascii="Times New Roman" w:hAnsi="Times New Roman" w:cs="Times New Roman"/>
          <w:sz w:val="24"/>
          <w:szCs w:val="24"/>
        </w:rPr>
        <w:t>artykułu</w:t>
      </w:r>
      <w:r w:rsidRPr="007331AC">
        <w:rPr>
          <w:rFonts w:ascii="Times New Roman" w:hAnsi="Times New Roman" w:cs="Times New Roman"/>
          <w:sz w:val="24"/>
          <w:szCs w:val="24"/>
        </w:rPr>
        <w:t xml:space="preserve"> autor realizować będzie </w:t>
      </w:r>
      <w:r w:rsidR="00603A53" w:rsidRPr="007331AC">
        <w:rPr>
          <w:rFonts w:ascii="Times New Roman" w:hAnsi="Times New Roman" w:cs="Times New Roman"/>
          <w:sz w:val="24"/>
          <w:szCs w:val="24"/>
        </w:rPr>
        <w:t>dwa</w:t>
      </w:r>
      <w:r w:rsidRPr="007331AC">
        <w:rPr>
          <w:rFonts w:ascii="Times New Roman" w:hAnsi="Times New Roman" w:cs="Times New Roman"/>
          <w:sz w:val="24"/>
          <w:szCs w:val="24"/>
        </w:rPr>
        <w:t xml:space="preserve"> zada</w:t>
      </w:r>
      <w:r w:rsidR="00603A53" w:rsidRPr="007331AC">
        <w:rPr>
          <w:rFonts w:ascii="Times New Roman" w:hAnsi="Times New Roman" w:cs="Times New Roman"/>
          <w:sz w:val="24"/>
          <w:szCs w:val="24"/>
        </w:rPr>
        <w:t>nia</w:t>
      </w:r>
      <w:r w:rsidRPr="007331AC">
        <w:rPr>
          <w:rFonts w:ascii="Times New Roman" w:hAnsi="Times New Roman" w:cs="Times New Roman"/>
          <w:sz w:val="24"/>
          <w:szCs w:val="24"/>
        </w:rPr>
        <w:t xml:space="preserve"> badawcz</w:t>
      </w:r>
      <w:r w:rsidR="00603A53" w:rsidRPr="007331AC">
        <w:rPr>
          <w:rFonts w:ascii="Times New Roman" w:hAnsi="Times New Roman" w:cs="Times New Roman"/>
          <w:sz w:val="24"/>
          <w:szCs w:val="24"/>
        </w:rPr>
        <w:t>e</w:t>
      </w:r>
      <w:r w:rsidRPr="007331AC">
        <w:rPr>
          <w:rFonts w:ascii="Times New Roman" w:hAnsi="Times New Roman" w:cs="Times New Roman"/>
          <w:sz w:val="24"/>
          <w:szCs w:val="24"/>
        </w:rPr>
        <w:t xml:space="preserve">. Pierwszym z nich będzie próba udzielenia odpowiedzi na zasadnicze pytania dotyczące interwencji publicznych w sferze mieszkaniowej, które </w:t>
      </w:r>
      <w:r w:rsidR="00B3581F" w:rsidRPr="007331AC">
        <w:rPr>
          <w:rFonts w:ascii="Times New Roman" w:hAnsi="Times New Roman" w:cs="Times New Roman"/>
          <w:sz w:val="24"/>
          <w:szCs w:val="24"/>
        </w:rPr>
        <w:t>odnoszą się do</w:t>
      </w:r>
      <w:r w:rsidRPr="007331AC">
        <w:rPr>
          <w:rFonts w:ascii="Times New Roman" w:hAnsi="Times New Roman" w:cs="Times New Roman"/>
          <w:sz w:val="24"/>
          <w:szCs w:val="24"/>
        </w:rPr>
        <w:t xml:space="preserve"> jej dopuszczalnego zakresu i sposobu oraz podmiotu, który powinien być uprawniony do interwencji.</w:t>
      </w:r>
      <w:r w:rsidR="00B3581F" w:rsidRPr="007331AC">
        <w:rPr>
          <w:rFonts w:ascii="Times New Roman" w:hAnsi="Times New Roman" w:cs="Times New Roman"/>
          <w:sz w:val="24"/>
          <w:szCs w:val="24"/>
        </w:rPr>
        <w:t xml:space="preserve"> Drugie zadanie </w:t>
      </w:r>
      <w:r w:rsidR="00AA7D8E" w:rsidRPr="007331AC">
        <w:rPr>
          <w:rFonts w:ascii="Times New Roman" w:hAnsi="Times New Roman" w:cs="Times New Roman"/>
          <w:sz w:val="24"/>
          <w:szCs w:val="24"/>
        </w:rPr>
        <w:t xml:space="preserve">polegać będzie na </w:t>
      </w:r>
      <w:r w:rsidR="009010AF" w:rsidRPr="007331AC">
        <w:rPr>
          <w:rFonts w:ascii="Times New Roman" w:hAnsi="Times New Roman" w:cs="Times New Roman"/>
          <w:sz w:val="24"/>
          <w:szCs w:val="24"/>
        </w:rPr>
        <w:t xml:space="preserve">zarysowaniu zakresu przedmiotowego i podmiotowego </w:t>
      </w:r>
      <w:r w:rsidR="00BC28C8" w:rsidRPr="007331AC">
        <w:rPr>
          <w:rFonts w:ascii="Times New Roman" w:hAnsi="Times New Roman" w:cs="Times New Roman"/>
          <w:sz w:val="24"/>
          <w:szCs w:val="24"/>
        </w:rPr>
        <w:t xml:space="preserve">polityki mieszkaniowej na gruncie </w:t>
      </w:r>
      <w:r w:rsidR="00C42C98" w:rsidRPr="007331AC">
        <w:rPr>
          <w:rFonts w:ascii="Times New Roman" w:hAnsi="Times New Roman" w:cs="Times New Roman"/>
          <w:sz w:val="24"/>
          <w:szCs w:val="24"/>
        </w:rPr>
        <w:t>Konstytucji Rzeczypospolitej Polskiej z dnia 2 kwietnia 1997 r. (dalej – Konstytucja RP)</w:t>
      </w:r>
      <w:r w:rsidR="00C42C98" w:rsidRPr="007331AC">
        <w:rPr>
          <w:rStyle w:val="Odwoanieprzypisudolnego"/>
          <w:rFonts w:ascii="Times New Roman" w:hAnsi="Times New Roman" w:cs="Times New Roman"/>
          <w:sz w:val="24"/>
          <w:szCs w:val="24"/>
        </w:rPr>
        <w:footnoteReference w:id="9"/>
      </w:r>
      <w:r w:rsidR="00992127" w:rsidRPr="007331AC">
        <w:rPr>
          <w:rFonts w:ascii="Times New Roman" w:hAnsi="Times New Roman" w:cs="Times New Roman"/>
          <w:sz w:val="24"/>
          <w:szCs w:val="24"/>
        </w:rPr>
        <w:t>.</w:t>
      </w:r>
      <w:r w:rsidR="004F7826">
        <w:rPr>
          <w:rFonts w:ascii="Times New Roman" w:hAnsi="Times New Roman" w:cs="Times New Roman"/>
          <w:sz w:val="24"/>
          <w:szCs w:val="24"/>
        </w:rPr>
        <w:t xml:space="preserve"> </w:t>
      </w:r>
    </w:p>
    <w:p w14:paraId="0984F4F5" w14:textId="3B56C04C" w:rsidR="00960B0E" w:rsidRPr="00E1161D" w:rsidRDefault="00B16581" w:rsidP="00FE24A1">
      <w:pPr>
        <w:spacing w:line="360" w:lineRule="auto"/>
        <w:ind w:firstLine="360"/>
        <w:jc w:val="both"/>
        <w:rPr>
          <w:rFonts w:ascii="Times New Roman" w:hAnsi="Times New Roman" w:cs="Times New Roman"/>
          <w:sz w:val="24"/>
          <w:szCs w:val="24"/>
        </w:rPr>
      </w:pPr>
      <w:r w:rsidRPr="00A53885">
        <w:rPr>
          <w:rFonts w:ascii="Times New Roman" w:hAnsi="Times New Roman" w:cs="Times New Roman"/>
          <w:sz w:val="24"/>
          <w:szCs w:val="24"/>
        </w:rPr>
        <w:t>Rzeczone zadania badawcze autor realizować będzie dzięki wykorzystaniu danych i informacji pozyskanych w wyniku przeprowadzonego</w:t>
      </w:r>
      <w:r w:rsidR="00960B0E" w:rsidRPr="00A53885">
        <w:rPr>
          <w:rFonts w:ascii="Times New Roman" w:hAnsi="Times New Roman" w:cs="Times New Roman"/>
          <w:sz w:val="24"/>
          <w:szCs w:val="24"/>
        </w:rPr>
        <w:t xml:space="preserve"> przeglądu literatury przedmiotu</w:t>
      </w:r>
      <w:r w:rsidR="000628B2" w:rsidRPr="00A53885">
        <w:rPr>
          <w:rFonts w:ascii="Times New Roman" w:hAnsi="Times New Roman" w:cs="Times New Roman"/>
          <w:sz w:val="24"/>
          <w:szCs w:val="24"/>
        </w:rPr>
        <w:t xml:space="preserve">. </w:t>
      </w:r>
      <w:r w:rsidR="00287A0F">
        <w:rPr>
          <w:rFonts w:ascii="Times New Roman" w:hAnsi="Times New Roman" w:cs="Times New Roman"/>
          <w:sz w:val="24"/>
          <w:szCs w:val="24"/>
        </w:rPr>
        <w:t>Posił</w:t>
      </w:r>
      <w:r w:rsidR="00860F39">
        <w:rPr>
          <w:rFonts w:ascii="Times New Roman" w:hAnsi="Times New Roman" w:cs="Times New Roman"/>
          <w:sz w:val="24"/>
          <w:szCs w:val="24"/>
        </w:rPr>
        <w:t>kować</w:t>
      </w:r>
      <w:r w:rsidR="00771075">
        <w:rPr>
          <w:rFonts w:ascii="Times New Roman" w:hAnsi="Times New Roman" w:cs="Times New Roman"/>
          <w:sz w:val="24"/>
          <w:szCs w:val="24"/>
        </w:rPr>
        <w:t xml:space="preserve"> będzie</w:t>
      </w:r>
      <w:r w:rsidR="00860F39">
        <w:rPr>
          <w:rFonts w:ascii="Times New Roman" w:hAnsi="Times New Roman" w:cs="Times New Roman"/>
          <w:sz w:val="24"/>
          <w:szCs w:val="24"/>
        </w:rPr>
        <w:t xml:space="preserve"> się on</w:t>
      </w:r>
      <w:r w:rsidR="00771075">
        <w:rPr>
          <w:rFonts w:ascii="Times New Roman" w:hAnsi="Times New Roman" w:cs="Times New Roman"/>
          <w:sz w:val="24"/>
          <w:szCs w:val="24"/>
        </w:rPr>
        <w:t xml:space="preserve"> </w:t>
      </w:r>
      <w:r w:rsidR="00860F39">
        <w:rPr>
          <w:rFonts w:ascii="Times New Roman" w:hAnsi="Times New Roman" w:cs="Times New Roman"/>
          <w:sz w:val="24"/>
          <w:szCs w:val="24"/>
        </w:rPr>
        <w:t>dorobkiem</w:t>
      </w:r>
      <w:r w:rsidR="00771075">
        <w:rPr>
          <w:rFonts w:ascii="Times New Roman" w:hAnsi="Times New Roman" w:cs="Times New Roman"/>
          <w:sz w:val="24"/>
          <w:szCs w:val="24"/>
        </w:rPr>
        <w:t xml:space="preserve"> </w:t>
      </w:r>
      <w:r w:rsidR="00166BC9">
        <w:rPr>
          <w:rFonts w:ascii="Times New Roman" w:hAnsi="Times New Roman" w:cs="Times New Roman"/>
          <w:sz w:val="24"/>
          <w:szCs w:val="24"/>
        </w:rPr>
        <w:t xml:space="preserve">nauki o politykach </w:t>
      </w:r>
      <w:r w:rsidR="00112FC8">
        <w:rPr>
          <w:rFonts w:ascii="Times New Roman" w:hAnsi="Times New Roman" w:cs="Times New Roman"/>
          <w:sz w:val="24"/>
          <w:szCs w:val="24"/>
        </w:rPr>
        <w:t xml:space="preserve">publicznych, w </w:t>
      </w:r>
      <w:r w:rsidR="009D7862">
        <w:rPr>
          <w:rFonts w:ascii="Times New Roman" w:hAnsi="Times New Roman" w:cs="Times New Roman"/>
          <w:sz w:val="24"/>
          <w:szCs w:val="24"/>
        </w:rPr>
        <w:t>tym przede wszystkim</w:t>
      </w:r>
      <w:r w:rsidR="00BF4508">
        <w:rPr>
          <w:rFonts w:ascii="Times New Roman" w:hAnsi="Times New Roman" w:cs="Times New Roman"/>
          <w:sz w:val="24"/>
          <w:szCs w:val="24"/>
        </w:rPr>
        <w:t xml:space="preserve"> </w:t>
      </w:r>
      <w:r w:rsidR="00287A0F">
        <w:rPr>
          <w:rFonts w:ascii="Times New Roman" w:hAnsi="Times New Roman" w:cs="Times New Roman"/>
          <w:sz w:val="24"/>
          <w:szCs w:val="24"/>
        </w:rPr>
        <w:t>teori</w:t>
      </w:r>
      <w:r w:rsidR="00887A92">
        <w:rPr>
          <w:rFonts w:ascii="Times New Roman" w:hAnsi="Times New Roman" w:cs="Times New Roman"/>
          <w:sz w:val="24"/>
          <w:szCs w:val="24"/>
        </w:rPr>
        <w:t>ą</w:t>
      </w:r>
      <w:r w:rsidR="00112FC8">
        <w:rPr>
          <w:rFonts w:ascii="Times New Roman" w:hAnsi="Times New Roman" w:cs="Times New Roman"/>
          <w:sz w:val="24"/>
          <w:szCs w:val="24"/>
        </w:rPr>
        <w:t xml:space="preserve"> cyklu polityki pub</w:t>
      </w:r>
      <w:r w:rsidR="00BF4508">
        <w:rPr>
          <w:rFonts w:ascii="Times New Roman" w:hAnsi="Times New Roman" w:cs="Times New Roman"/>
          <w:sz w:val="24"/>
          <w:szCs w:val="24"/>
        </w:rPr>
        <w:t>licznej.</w:t>
      </w:r>
      <w:r w:rsidR="00771075">
        <w:rPr>
          <w:rFonts w:ascii="Times New Roman" w:hAnsi="Times New Roman" w:cs="Times New Roman"/>
          <w:sz w:val="24"/>
          <w:szCs w:val="24"/>
        </w:rPr>
        <w:t xml:space="preserve"> Wśród metod </w:t>
      </w:r>
      <w:r w:rsidR="00166BC9">
        <w:rPr>
          <w:rFonts w:ascii="Times New Roman" w:hAnsi="Times New Roman" w:cs="Times New Roman"/>
          <w:sz w:val="24"/>
          <w:szCs w:val="24"/>
        </w:rPr>
        <w:t>w</w:t>
      </w:r>
      <w:r w:rsidR="00771075">
        <w:rPr>
          <w:rFonts w:ascii="Times New Roman" w:hAnsi="Times New Roman" w:cs="Times New Roman"/>
          <w:sz w:val="24"/>
          <w:szCs w:val="24"/>
        </w:rPr>
        <w:t>ykorzystywanych przez autora istotne znaczenie będą mieć</w:t>
      </w:r>
      <w:r w:rsidR="000628B2" w:rsidRPr="00A53885">
        <w:rPr>
          <w:rFonts w:ascii="Times New Roman" w:hAnsi="Times New Roman" w:cs="Times New Roman"/>
          <w:sz w:val="24"/>
          <w:szCs w:val="24"/>
        </w:rPr>
        <w:t xml:space="preserve"> </w:t>
      </w:r>
      <w:r w:rsidR="00771075">
        <w:rPr>
          <w:rFonts w:ascii="Times New Roman" w:hAnsi="Times New Roman" w:cs="Times New Roman"/>
          <w:sz w:val="24"/>
          <w:szCs w:val="24"/>
        </w:rPr>
        <w:t>te właściwe</w:t>
      </w:r>
      <w:r w:rsidR="000628B2" w:rsidRPr="00A53885">
        <w:rPr>
          <w:rFonts w:ascii="Times New Roman" w:hAnsi="Times New Roman" w:cs="Times New Roman"/>
          <w:sz w:val="24"/>
          <w:szCs w:val="24"/>
        </w:rPr>
        <w:t xml:space="preserve"> prawoznawstwa</w:t>
      </w:r>
      <w:r w:rsidR="000B34C1">
        <w:rPr>
          <w:rFonts w:ascii="Times New Roman" w:hAnsi="Times New Roman" w:cs="Times New Roman"/>
          <w:sz w:val="24"/>
          <w:szCs w:val="24"/>
        </w:rPr>
        <w:t>,</w:t>
      </w:r>
      <w:r w:rsidR="00BF4508">
        <w:rPr>
          <w:rFonts w:ascii="Times New Roman" w:hAnsi="Times New Roman" w:cs="Times New Roman"/>
          <w:sz w:val="24"/>
          <w:szCs w:val="24"/>
        </w:rPr>
        <w:t xml:space="preserve"> </w:t>
      </w:r>
      <w:r w:rsidR="000628B2" w:rsidRPr="00A53885">
        <w:rPr>
          <w:rFonts w:ascii="Times New Roman" w:hAnsi="Times New Roman" w:cs="Times New Roman"/>
          <w:sz w:val="24"/>
          <w:szCs w:val="24"/>
        </w:rPr>
        <w:t>w</w:t>
      </w:r>
      <w:r w:rsidR="000B34C1">
        <w:rPr>
          <w:rFonts w:ascii="Times New Roman" w:hAnsi="Times New Roman" w:cs="Times New Roman"/>
          <w:sz w:val="24"/>
          <w:szCs w:val="24"/>
        </w:rPr>
        <w:t xml:space="preserve"> szczególności</w:t>
      </w:r>
      <w:r w:rsidR="00BF4508">
        <w:rPr>
          <w:rFonts w:ascii="Times New Roman" w:hAnsi="Times New Roman" w:cs="Times New Roman"/>
          <w:sz w:val="24"/>
          <w:szCs w:val="24"/>
        </w:rPr>
        <w:t xml:space="preserve"> </w:t>
      </w:r>
      <w:r w:rsidR="00DB7C0F" w:rsidRPr="00A53885">
        <w:rPr>
          <w:rFonts w:ascii="Times New Roman" w:hAnsi="Times New Roman" w:cs="Times New Roman"/>
          <w:sz w:val="24"/>
          <w:szCs w:val="24"/>
        </w:rPr>
        <w:t>metod</w:t>
      </w:r>
      <w:r w:rsidR="000B34C1">
        <w:rPr>
          <w:rFonts w:ascii="Times New Roman" w:hAnsi="Times New Roman" w:cs="Times New Roman"/>
          <w:sz w:val="24"/>
          <w:szCs w:val="24"/>
        </w:rPr>
        <w:t>a</w:t>
      </w:r>
      <w:r w:rsidR="000628B2" w:rsidRPr="00A53885">
        <w:rPr>
          <w:rFonts w:ascii="Times New Roman" w:hAnsi="Times New Roman" w:cs="Times New Roman"/>
          <w:sz w:val="24"/>
          <w:szCs w:val="24"/>
        </w:rPr>
        <w:t xml:space="preserve"> formalno-dogmatyczn</w:t>
      </w:r>
      <w:r w:rsidR="000B34C1">
        <w:rPr>
          <w:rFonts w:ascii="Times New Roman" w:hAnsi="Times New Roman" w:cs="Times New Roman"/>
          <w:sz w:val="24"/>
          <w:szCs w:val="24"/>
        </w:rPr>
        <w:t>a</w:t>
      </w:r>
      <w:r w:rsidR="00A53885" w:rsidRPr="00A53885">
        <w:rPr>
          <w:rFonts w:ascii="Times New Roman" w:hAnsi="Times New Roman" w:cs="Times New Roman"/>
          <w:sz w:val="24"/>
          <w:szCs w:val="24"/>
        </w:rPr>
        <w:t xml:space="preserve">. W celu poznania treści norm konstytucyjnych posiłkować się będzie zasadami wykładni prawa, w tym wykładni logiczno-językowej, gdy poznanie normy jest możliwe na podstawie </w:t>
      </w:r>
      <w:proofErr w:type="spellStart"/>
      <w:r w:rsidR="00A53885" w:rsidRPr="00A53885">
        <w:rPr>
          <w:rFonts w:ascii="Times New Roman" w:hAnsi="Times New Roman" w:cs="Times New Roman"/>
          <w:sz w:val="24"/>
          <w:szCs w:val="24"/>
        </w:rPr>
        <w:t>wnioskowań</w:t>
      </w:r>
      <w:proofErr w:type="spellEnd"/>
      <w:r w:rsidR="00A53885" w:rsidRPr="00A53885">
        <w:rPr>
          <w:rFonts w:ascii="Times New Roman" w:hAnsi="Times New Roman" w:cs="Times New Roman"/>
          <w:sz w:val="24"/>
          <w:szCs w:val="24"/>
        </w:rPr>
        <w:t xml:space="preserve"> prawniczych oraz ustalenia znaczenia użytych w przepisach słów, wyrażeń i zwrotów, oraz teleologicznej, gdy treść normy można ustalić badając cel, któremu ma służyć dane przepisy.</w:t>
      </w:r>
    </w:p>
    <w:p w14:paraId="4A01D863" w14:textId="02B1704E" w:rsidR="00603BC0" w:rsidRPr="00E1161D" w:rsidRDefault="002360E2" w:rsidP="00FE24A1">
      <w:pPr>
        <w:spacing w:line="360" w:lineRule="auto"/>
        <w:ind w:firstLine="360"/>
        <w:jc w:val="both"/>
        <w:rPr>
          <w:rFonts w:ascii="Times New Roman" w:hAnsi="Times New Roman" w:cs="Times New Roman"/>
          <w:sz w:val="24"/>
          <w:szCs w:val="24"/>
        </w:rPr>
      </w:pPr>
      <w:r w:rsidRPr="006F2890">
        <w:rPr>
          <w:rFonts w:ascii="Times New Roman" w:hAnsi="Times New Roman" w:cs="Times New Roman"/>
          <w:sz w:val="24"/>
          <w:szCs w:val="24"/>
        </w:rPr>
        <w:t>Artykuł</w:t>
      </w:r>
      <w:r w:rsidR="00960B0E" w:rsidRPr="006F2890">
        <w:rPr>
          <w:rFonts w:ascii="Times New Roman" w:hAnsi="Times New Roman" w:cs="Times New Roman"/>
          <w:sz w:val="24"/>
          <w:szCs w:val="24"/>
        </w:rPr>
        <w:t xml:space="preserve"> składa się z niniejszego wprowadzenia, </w:t>
      </w:r>
      <w:r w:rsidR="001A0092" w:rsidRPr="006F2890">
        <w:rPr>
          <w:rFonts w:ascii="Times New Roman" w:hAnsi="Times New Roman" w:cs="Times New Roman"/>
          <w:sz w:val="24"/>
          <w:szCs w:val="24"/>
        </w:rPr>
        <w:t>dwóch</w:t>
      </w:r>
      <w:r w:rsidR="00960B0E" w:rsidRPr="006F2890">
        <w:rPr>
          <w:rFonts w:ascii="Times New Roman" w:hAnsi="Times New Roman" w:cs="Times New Roman"/>
          <w:sz w:val="24"/>
          <w:szCs w:val="24"/>
        </w:rPr>
        <w:t xml:space="preserve"> rozdziałów i zakończenia. W ramach pierwszego rozdziału autor </w:t>
      </w:r>
      <w:r w:rsidR="00953368" w:rsidRPr="006F2890">
        <w:rPr>
          <w:rFonts w:ascii="Times New Roman" w:hAnsi="Times New Roman" w:cs="Times New Roman"/>
          <w:sz w:val="24"/>
          <w:szCs w:val="24"/>
        </w:rPr>
        <w:t>omówi</w:t>
      </w:r>
      <w:r w:rsidR="00960B0E" w:rsidRPr="006F2890">
        <w:rPr>
          <w:rFonts w:ascii="Times New Roman" w:hAnsi="Times New Roman" w:cs="Times New Roman"/>
          <w:sz w:val="24"/>
          <w:szCs w:val="24"/>
        </w:rPr>
        <w:t xml:space="preserve"> zasadnicze pytania o zakres interwencji oraz rolę władzy rządowej i samorządowej na rynku mieszkaniowym.</w:t>
      </w:r>
      <w:r w:rsidR="00953368" w:rsidRPr="006F2890">
        <w:rPr>
          <w:rFonts w:ascii="Times New Roman" w:hAnsi="Times New Roman" w:cs="Times New Roman"/>
          <w:sz w:val="24"/>
          <w:szCs w:val="24"/>
        </w:rPr>
        <w:t xml:space="preserve"> W rozdziale drugim </w:t>
      </w:r>
      <w:r w:rsidR="002400C7" w:rsidRPr="006F2890">
        <w:rPr>
          <w:rFonts w:ascii="Times New Roman" w:hAnsi="Times New Roman" w:cs="Times New Roman"/>
          <w:sz w:val="24"/>
          <w:szCs w:val="24"/>
        </w:rPr>
        <w:t xml:space="preserve">nakreśli on ramy </w:t>
      </w:r>
      <w:r w:rsidR="001A0092" w:rsidRPr="006F2890">
        <w:rPr>
          <w:rFonts w:ascii="Times New Roman" w:hAnsi="Times New Roman" w:cs="Times New Roman"/>
          <w:sz w:val="24"/>
          <w:szCs w:val="24"/>
        </w:rPr>
        <w:t>konstytu</w:t>
      </w:r>
      <w:r w:rsidR="00C26CCD" w:rsidRPr="006F2890">
        <w:rPr>
          <w:rFonts w:ascii="Times New Roman" w:hAnsi="Times New Roman" w:cs="Times New Roman"/>
          <w:sz w:val="24"/>
          <w:szCs w:val="24"/>
        </w:rPr>
        <w:t>cyjne</w:t>
      </w:r>
      <w:r w:rsidR="002400C7" w:rsidRPr="006F2890">
        <w:rPr>
          <w:rFonts w:ascii="Times New Roman" w:hAnsi="Times New Roman" w:cs="Times New Roman"/>
          <w:sz w:val="24"/>
          <w:szCs w:val="24"/>
        </w:rPr>
        <w:t xml:space="preserve"> polityki mieszkaniowej w Polsce.</w:t>
      </w:r>
      <w:r w:rsidR="006F2890" w:rsidRPr="00E1161D">
        <w:rPr>
          <w:rFonts w:ascii="Times New Roman" w:hAnsi="Times New Roman" w:cs="Times New Roman"/>
          <w:sz w:val="24"/>
          <w:szCs w:val="24"/>
        </w:rPr>
        <w:t xml:space="preserve"> </w:t>
      </w:r>
      <w:r w:rsidR="00447514">
        <w:rPr>
          <w:rFonts w:ascii="Times New Roman" w:hAnsi="Times New Roman" w:cs="Times New Roman"/>
          <w:sz w:val="24"/>
          <w:szCs w:val="24"/>
        </w:rPr>
        <w:t>W zakończeniu pods</w:t>
      </w:r>
      <w:r w:rsidR="00BA1E5C">
        <w:rPr>
          <w:rFonts w:ascii="Times New Roman" w:hAnsi="Times New Roman" w:cs="Times New Roman"/>
          <w:sz w:val="24"/>
          <w:szCs w:val="24"/>
        </w:rPr>
        <w:t>umuje wcześniejsze rozważania.</w:t>
      </w:r>
      <w:r w:rsidR="00603BC0" w:rsidRPr="00E1161D">
        <w:rPr>
          <w:rFonts w:ascii="Times New Roman" w:hAnsi="Times New Roman" w:cs="Times New Roman"/>
          <w:sz w:val="24"/>
          <w:szCs w:val="24"/>
        </w:rPr>
        <w:br w:type="page"/>
      </w:r>
    </w:p>
    <w:p w14:paraId="327EC186" w14:textId="4645EAB0" w:rsidR="00C93226" w:rsidRPr="00E1161D" w:rsidRDefault="006C23C4" w:rsidP="00FE24A1">
      <w:pPr>
        <w:pStyle w:val="Nagwek1"/>
      </w:pPr>
      <w:bookmarkStart w:id="3" w:name="_Toc106290263"/>
      <w:r w:rsidRPr="00E1161D">
        <w:t xml:space="preserve">TRZY </w:t>
      </w:r>
      <w:r w:rsidR="008C15CA" w:rsidRPr="00E1161D">
        <w:t xml:space="preserve">DYLEMATY </w:t>
      </w:r>
      <w:r w:rsidR="002940B5" w:rsidRPr="00E1161D">
        <w:t>POLITYKI MIESZKANIOWEJ</w:t>
      </w:r>
      <w:bookmarkEnd w:id="3"/>
    </w:p>
    <w:p w14:paraId="277367D1" w14:textId="36082F7A" w:rsidR="002940B5" w:rsidRPr="00E1161D" w:rsidRDefault="005F699F" w:rsidP="00FE24A1">
      <w:pPr>
        <w:pStyle w:val="Nagwek2"/>
      </w:pPr>
      <w:bookmarkStart w:id="4" w:name="_Toc106290264"/>
      <w:r w:rsidRPr="00E1161D">
        <w:t>DYLEMAT PIERWSZY: ILE?</w:t>
      </w:r>
      <w:bookmarkEnd w:id="4"/>
    </w:p>
    <w:p w14:paraId="43BC8B0B" w14:textId="585A9D48" w:rsidR="00856399" w:rsidRPr="00E1161D" w:rsidRDefault="00856399"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Zakres i charakter polityki mieszkaniowej</w:t>
      </w:r>
      <w:r w:rsidR="00037651" w:rsidRPr="00E1161D">
        <w:rPr>
          <w:rFonts w:ascii="Times New Roman" w:hAnsi="Times New Roman" w:cs="Times New Roman"/>
          <w:sz w:val="24"/>
          <w:szCs w:val="24"/>
        </w:rPr>
        <w:t xml:space="preserve"> prowadzonej przez władze </w:t>
      </w:r>
      <w:r w:rsidR="00917BB8" w:rsidRPr="00E1161D">
        <w:rPr>
          <w:rFonts w:ascii="Times New Roman" w:hAnsi="Times New Roman" w:cs="Times New Roman"/>
          <w:sz w:val="24"/>
          <w:szCs w:val="24"/>
        </w:rPr>
        <w:t>w</w:t>
      </w:r>
      <w:r w:rsidR="00037651" w:rsidRPr="00E1161D">
        <w:rPr>
          <w:rFonts w:ascii="Times New Roman" w:hAnsi="Times New Roman" w:cs="Times New Roman"/>
          <w:sz w:val="24"/>
          <w:szCs w:val="24"/>
        </w:rPr>
        <w:t xml:space="preserve"> </w:t>
      </w:r>
      <w:r w:rsidR="00917BB8" w:rsidRPr="00E1161D">
        <w:rPr>
          <w:rFonts w:ascii="Times New Roman" w:hAnsi="Times New Roman" w:cs="Times New Roman"/>
          <w:sz w:val="24"/>
          <w:szCs w:val="24"/>
        </w:rPr>
        <w:t>danym państwie oraz</w:t>
      </w:r>
      <w:r w:rsidRPr="00E1161D">
        <w:rPr>
          <w:rFonts w:ascii="Times New Roman" w:hAnsi="Times New Roman" w:cs="Times New Roman"/>
          <w:sz w:val="24"/>
          <w:szCs w:val="24"/>
        </w:rPr>
        <w:t xml:space="preserve"> wybrane do</w:t>
      </w:r>
      <w:r w:rsidR="00917BB8" w:rsidRPr="00E1161D">
        <w:rPr>
          <w:rFonts w:ascii="Times New Roman" w:hAnsi="Times New Roman" w:cs="Times New Roman"/>
          <w:sz w:val="24"/>
          <w:szCs w:val="24"/>
        </w:rPr>
        <w:t xml:space="preserve"> </w:t>
      </w:r>
      <w:r w:rsidRPr="00E1161D">
        <w:rPr>
          <w:rFonts w:ascii="Times New Roman" w:hAnsi="Times New Roman" w:cs="Times New Roman"/>
          <w:sz w:val="24"/>
          <w:szCs w:val="24"/>
        </w:rPr>
        <w:t>tego celu instrumenty są</w:t>
      </w:r>
      <w:r w:rsidR="008E243D">
        <w:rPr>
          <w:rFonts w:ascii="Times New Roman" w:hAnsi="Times New Roman" w:cs="Times New Roman"/>
          <w:sz w:val="24"/>
          <w:szCs w:val="24"/>
        </w:rPr>
        <w:t xml:space="preserve"> rezultatem</w:t>
      </w:r>
      <w:r w:rsidRPr="00E1161D">
        <w:rPr>
          <w:rFonts w:ascii="Times New Roman" w:hAnsi="Times New Roman" w:cs="Times New Roman"/>
          <w:sz w:val="24"/>
          <w:szCs w:val="24"/>
        </w:rPr>
        <w:t xml:space="preserve"> ustosunkowania się</w:t>
      </w:r>
      <w:r w:rsidR="00473AC7" w:rsidRPr="00E1161D">
        <w:rPr>
          <w:rFonts w:ascii="Times New Roman" w:hAnsi="Times New Roman" w:cs="Times New Roman"/>
          <w:sz w:val="24"/>
          <w:szCs w:val="24"/>
        </w:rPr>
        <w:t xml:space="preserve"> </w:t>
      </w:r>
      <w:r w:rsidR="00E02DB4">
        <w:rPr>
          <w:rFonts w:ascii="Times New Roman" w:hAnsi="Times New Roman" w:cs="Times New Roman"/>
          <w:sz w:val="24"/>
          <w:szCs w:val="24"/>
        </w:rPr>
        <w:t>prawodawcy</w:t>
      </w:r>
      <w:r w:rsidRPr="00E1161D">
        <w:rPr>
          <w:rFonts w:ascii="Times New Roman" w:hAnsi="Times New Roman" w:cs="Times New Roman"/>
          <w:sz w:val="24"/>
          <w:szCs w:val="24"/>
        </w:rPr>
        <w:t xml:space="preserve"> do trzech zasadniczych dylematów polityki mieszkaniowej. Pierwszym z nich jest pytanie o dopuszczalny zakres interwencji publicznej w sferze mieszkalnictwa oraz standard usług, do któr</w:t>
      </w:r>
      <w:r w:rsidR="0021412F">
        <w:rPr>
          <w:rFonts w:ascii="Times New Roman" w:hAnsi="Times New Roman" w:cs="Times New Roman"/>
          <w:sz w:val="24"/>
          <w:szCs w:val="24"/>
        </w:rPr>
        <w:t>ego</w:t>
      </w:r>
      <w:r w:rsidRPr="00E1161D">
        <w:rPr>
          <w:rFonts w:ascii="Times New Roman" w:hAnsi="Times New Roman" w:cs="Times New Roman"/>
          <w:sz w:val="24"/>
          <w:szCs w:val="24"/>
        </w:rPr>
        <w:t xml:space="preserve"> zapewnienia zobowiązana jest władza. </w:t>
      </w:r>
      <w:r w:rsidR="00D96048" w:rsidRPr="00E1161D">
        <w:rPr>
          <w:rFonts w:ascii="Times New Roman" w:hAnsi="Times New Roman" w:cs="Times New Roman"/>
          <w:sz w:val="24"/>
          <w:szCs w:val="24"/>
        </w:rPr>
        <w:t xml:space="preserve">Pytanie to </w:t>
      </w:r>
      <w:r w:rsidR="006E2E16" w:rsidRPr="00E1161D">
        <w:rPr>
          <w:rFonts w:ascii="Times New Roman" w:hAnsi="Times New Roman" w:cs="Times New Roman"/>
          <w:sz w:val="24"/>
          <w:szCs w:val="24"/>
        </w:rPr>
        <w:t>ma charakter</w:t>
      </w:r>
      <w:r w:rsidR="00DF1E89" w:rsidRPr="00E1161D">
        <w:rPr>
          <w:rFonts w:ascii="Times New Roman" w:hAnsi="Times New Roman" w:cs="Times New Roman"/>
          <w:sz w:val="24"/>
          <w:szCs w:val="24"/>
        </w:rPr>
        <w:t xml:space="preserve"> aks</w:t>
      </w:r>
      <w:r w:rsidR="00C070B9" w:rsidRPr="00E1161D">
        <w:rPr>
          <w:rFonts w:ascii="Times New Roman" w:hAnsi="Times New Roman" w:cs="Times New Roman"/>
          <w:sz w:val="24"/>
          <w:szCs w:val="24"/>
        </w:rPr>
        <w:t>jologi</w:t>
      </w:r>
      <w:r w:rsidR="006E2E16" w:rsidRPr="00E1161D">
        <w:rPr>
          <w:rFonts w:ascii="Times New Roman" w:hAnsi="Times New Roman" w:cs="Times New Roman"/>
          <w:sz w:val="24"/>
          <w:szCs w:val="24"/>
        </w:rPr>
        <w:t>czny</w:t>
      </w:r>
      <w:r w:rsidR="00C070B9" w:rsidRPr="00E1161D">
        <w:rPr>
          <w:rFonts w:ascii="Times New Roman" w:hAnsi="Times New Roman" w:cs="Times New Roman"/>
          <w:sz w:val="24"/>
          <w:szCs w:val="24"/>
        </w:rPr>
        <w:t>.</w:t>
      </w:r>
      <w:r w:rsidR="006E2E16" w:rsidRPr="00E1161D">
        <w:rPr>
          <w:rFonts w:ascii="Times New Roman" w:hAnsi="Times New Roman" w:cs="Times New Roman"/>
          <w:sz w:val="24"/>
          <w:szCs w:val="24"/>
        </w:rPr>
        <w:t xml:space="preserve"> </w:t>
      </w:r>
      <w:r w:rsidR="00B66BEF" w:rsidRPr="00E1161D">
        <w:rPr>
          <w:rFonts w:ascii="Times New Roman" w:hAnsi="Times New Roman" w:cs="Times New Roman"/>
          <w:sz w:val="24"/>
          <w:szCs w:val="24"/>
        </w:rPr>
        <w:t>Udzielając na nie odpowiedzi przedstawiciele władz centralnych powinni</w:t>
      </w:r>
      <w:r w:rsidR="00DF1E89" w:rsidRPr="00E1161D">
        <w:rPr>
          <w:rFonts w:ascii="Times New Roman" w:hAnsi="Times New Roman" w:cs="Times New Roman"/>
          <w:sz w:val="24"/>
          <w:szCs w:val="24"/>
        </w:rPr>
        <w:t xml:space="preserve"> </w:t>
      </w:r>
      <w:r w:rsidR="00B66BEF" w:rsidRPr="00E1161D">
        <w:rPr>
          <w:rFonts w:ascii="Times New Roman" w:hAnsi="Times New Roman" w:cs="Times New Roman"/>
          <w:sz w:val="24"/>
          <w:szCs w:val="24"/>
        </w:rPr>
        <w:t>kierować się ak</w:t>
      </w:r>
      <w:r w:rsidR="00FE3772" w:rsidRPr="00E1161D">
        <w:rPr>
          <w:rFonts w:ascii="Times New Roman" w:hAnsi="Times New Roman" w:cs="Times New Roman"/>
          <w:sz w:val="24"/>
          <w:szCs w:val="24"/>
        </w:rPr>
        <w:t>sjologią krajowych</w:t>
      </w:r>
      <w:r w:rsidR="002F641D" w:rsidRPr="00E1161D">
        <w:rPr>
          <w:rFonts w:ascii="Times New Roman" w:hAnsi="Times New Roman" w:cs="Times New Roman"/>
          <w:sz w:val="24"/>
          <w:szCs w:val="24"/>
        </w:rPr>
        <w:t xml:space="preserve"> aktów prawnych, w szczególności o charakterze</w:t>
      </w:r>
      <w:r w:rsidR="00F94117" w:rsidRPr="00E1161D">
        <w:rPr>
          <w:rFonts w:ascii="Times New Roman" w:hAnsi="Times New Roman" w:cs="Times New Roman"/>
          <w:sz w:val="24"/>
          <w:szCs w:val="24"/>
        </w:rPr>
        <w:t xml:space="preserve"> konstytucyjny</w:t>
      </w:r>
      <w:r w:rsidR="002F641D" w:rsidRPr="00E1161D">
        <w:rPr>
          <w:rFonts w:ascii="Times New Roman" w:hAnsi="Times New Roman" w:cs="Times New Roman"/>
          <w:sz w:val="24"/>
          <w:szCs w:val="24"/>
        </w:rPr>
        <w:t>m,</w:t>
      </w:r>
      <w:r w:rsidR="008E1AC8" w:rsidRPr="00E1161D">
        <w:rPr>
          <w:rFonts w:ascii="Times New Roman" w:hAnsi="Times New Roman" w:cs="Times New Roman"/>
          <w:sz w:val="24"/>
          <w:szCs w:val="24"/>
        </w:rPr>
        <w:t xml:space="preserve"> oraz</w:t>
      </w:r>
      <w:r w:rsidR="007803EA" w:rsidRPr="00E1161D">
        <w:rPr>
          <w:rFonts w:ascii="Times New Roman" w:hAnsi="Times New Roman" w:cs="Times New Roman"/>
          <w:sz w:val="24"/>
          <w:szCs w:val="24"/>
        </w:rPr>
        <w:t xml:space="preserve"> opiniami przedstawicieli</w:t>
      </w:r>
      <w:r w:rsidR="00F94117" w:rsidRPr="00E1161D">
        <w:rPr>
          <w:rFonts w:ascii="Times New Roman" w:hAnsi="Times New Roman" w:cs="Times New Roman"/>
          <w:sz w:val="24"/>
          <w:szCs w:val="24"/>
        </w:rPr>
        <w:t xml:space="preserve"> </w:t>
      </w:r>
      <w:r w:rsidR="008E1AC8" w:rsidRPr="00E1161D">
        <w:rPr>
          <w:rFonts w:ascii="Times New Roman" w:hAnsi="Times New Roman" w:cs="Times New Roman"/>
          <w:sz w:val="24"/>
          <w:szCs w:val="24"/>
        </w:rPr>
        <w:t>bliski</w:t>
      </w:r>
      <w:r w:rsidR="007803EA" w:rsidRPr="00E1161D">
        <w:rPr>
          <w:rFonts w:ascii="Times New Roman" w:hAnsi="Times New Roman" w:cs="Times New Roman"/>
          <w:sz w:val="24"/>
          <w:szCs w:val="24"/>
        </w:rPr>
        <w:t>ch</w:t>
      </w:r>
      <w:r w:rsidR="008E1AC8" w:rsidRPr="00E1161D">
        <w:rPr>
          <w:rFonts w:ascii="Times New Roman" w:hAnsi="Times New Roman" w:cs="Times New Roman"/>
          <w:sz w:val="24"/>
          <w:szCs w:val="24"/>
        </w:rPr>
        <w:t xml:space="preserve"> </w:t>
      </w:r>
      <w:r w:rsidR="0064623A" w:rsidRPr="00E1161D">
        <w:rPr>
          <w:rFonts w:ascii="Times New Roman" w:hAnsi="Times New Roman" w:cs="Times New Roman"/>
          <w:sz w:val="24"/>
          <w:szCs w:val="24"/>
        </w:rPr>
        <w:t>sobie nur</w:t>
      </w:r>
      <w:r w:rsidR="007803EA" w:rsidRPr="00E1161D">
        <w:rPr>
          <w:rFonts w:ascii="Times New Roman" w:hAnsi="Times New Roman" w:cs="Times New Roman"/>
          <w:sz w:val="24"/>
          <w:szCs w:val="24"/>
        </w:rPr>
        <w:t>tów</w:t>
      </w:r>
      <w:r w:rsidR="0064623A" w:rsidRPr="00E1161D">
        <w:rPr>
          <w:rFonts w:ascii="Times New Roman" w:hAnsi="Times New Roman" w:cs="Times New Roman"/>
          <w:sz w:val="24"/>
          <w:szCs w:val="24"/>
        </w:rPr>
        <w:t xml:space="preserve"> filozofii politycznej i społecznej</w:t>
      </w:r>
      <w:r w:rsidR="00F94117" w:rsidRPr="00E1161D">
        <w:rPr>
          <w:rFonts w:ascii="Times New Roman" w:hAnsi="Times New Roman" w:cs="Times New Roman"/>
          <w:sz w:val="24"/>
          <w:szCs w:val="24"/>
        </w:rPr>
        <w:t>.</w:t>
      </w:r>
      <w:r w:rsidR="007D3F32" w:rsidRPr="00E1161D">
        <w:rPr>
          <w:rFonts w:ascii="Times New Roman" w:hAnsi="Times New Roman" w:cs="Times New Roman"/>
          <w:sz w:val="24"/>
          <w:szCs w:val="24"/>
        </w:rPr>
        <w:t xml:space="preserve"> </w:t>
      </w:r>
      <w:r w:rsidR="00983F68" w:rsidRPr="00E1161D">
        <w:rPr>
          <w:rFonts w:ascii="Times New Roman" w:hAnsi="Times New Roman" w:cs="Times New Roman"/>
          <w:sz w:val="24"/>
          <w:szCs w:val="24"/>
        </w:rPr>
        <w:t>W kolejnym kroku</w:t>
      </w:r>
      <w:r w:rsidR="003645F2" w:rsidRPr="00E1161D">
        <w:rPr>
          <w:rFonts w:ascii="Times New Roman" w:hAnsi="Times New Roman" w:cs="Times New Roman"/>
          <w:sz w:val="24"/>
          <w:szCs w:val="24"/>
        </w:rPr>
        <w:t xml:space="preserve"> swoją</w:t>
      </w:r>
      <w:r w:rsidR="00983F68" w:rsidRPr="00E1161D">
        <w:rPr>
          <w:rFonts w:ascii="Times New Roman" w:hAnsi="Times New Roman" w:cs="Times New Roman"/>
          <w:sz w:val="24"/>
          <w:szCs w:val="24"/>
        </w:rPr>
        <w:t xml:space="preserve"> wstępną odpowiedź mogą odnieść</w:t>
      </w:r>
      <w:r w:rsidR="00F94117" w:rsidRPr="00E1161D">
        <w:rPr>
          <w:rFonts w:ascii="Times New Roman" w:hAnsi="Times New Roman" w:cs="Times New Roman"/>
          <w:sz w:val="24"/>
          <w:szCs w:val="24"/>
        </w:rPr>
        <w:t xml:space="preserve"> </w:t>
      </w:r>
      <w:r w:rsidR="00DF1E89" w:rsidRPr="00E1161D">
        <w:rPr>
          <w:rFonts w:ascii="Times New Roman" w:hAnsi="Times New Roman" w:cs="Times New Roman"/>
          <w:sz w:val="24"/>
          <w:szCs w:val="24"/>
        </w:rPr>
        <w:t>typologii modeli polityki mieszkaniowej</w:t>
      </w:r>
      <w:r w:rsidR="00983F68" w:rsidRPr="00E1161D">
        <w:rPr>
          <w:rFonts w:ascii="Times New Roman" w:hAnsi="Times New Roman" w:cs="Times New Roman"/>
          <w:sz w:val="24"/>
          <w:szCs w:val="24"/>
        </w:rPr>
        <w:t xml:space="preserve"> w celu wyboru najbliższego sobie modelu.</w:t>
      </w:r>
    </w:p>
    <w:p w14:paraId="34419998" w14:textId="2BB4F3B4" w:rsidR="00A47F73" w:rsidRPr="00E1161D" w:rsidRDefault="00946FB4" w:rsidP="00FE24A1">
      <w:pPr>
        <w:pStyle w:val="Nagwek3"/>
      </w:pPr>
      <w:bookmarkStart w:id="5" w:name="_Toc106290265"/>
      <w:r w:rsidRPr="00E1161D">
        <w:t xml:space="preserve">AKSJOLOGIA </w:t>
      </w:r>
      <w:r w:rsidR="00C36385" w:rsidRPr="00E1161D">
        <w:t>KRAJOWYCH AKT</w:t>
      </w:r>
      <w:r w:rsidR="004637C3" w:rsidRPr="00E1161D">
        <w:t>ÓW</w:t>
      </w:r>
      <w:r w:rsidR="00C36385" w:rsidRPr="00E1161D">
        <w:t xml:space="preserve"> PRAWNYCH</w:t>
      </w:r>
      <w:bookmarkEnd w:id="5"/>
    </w:p>
    <w:p w14:paraId="1654F1A6" w14:textId="2750CAAB" w:rsidR="00113E26" w:rsidRPr="00E1161D" w:rsidRDefault="00510A2C"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Regulacje związane z prawem do mieszkania oraz polityką mieszkaniową można odnaleźć w wielu konstytucjach państw członkowskich Unii Europejskiej</w:t>
      </w:r>
      <w:r w:rsidR="00F5448A" w:rsidRPr="00E1161D">
        <w:rPr>
          <w:rStyle w:val="Odwoanieprzypisudolnego"/>
          <w:rFonts w:ascii="Times New Roman" w:hAnsi="Times New Roman" w:cs="Times New Roman"/>
          <w:sz w:val="24"/>
          <w:szCs w:val="24"/>
        </w:rPr>
        <w:footnoteReference w:id="10"/>
      </w:r>
      <w:r w:rsidRPr="00E1161D">
        <w:rPr>
          <w:rFonts w:ascii="Times New Roman" w:hAnsi="Times New Roman" w:cs="Times New Roman"/>
          <w:sz w:val="24"/>
          <w:szCs w:val="24"/>
        </w:rPr>
        <w:t>. Pomimo, że</w:t>
      </w:r>
      <w:r w:rsidR="00113E26" w:rsidRPr="00E1161D">
        <w:rPr>
          <w:rFonts w:ascii="Times New Roman" w:hAnsi="Times New Roman" w:cs="Times New Roman"/>
          <w:sz w:val="24"/>
          <w:szCs w:val="24"/>
        </w:rPr>
        <w:t xml:space="preserve"> często wprost</w:t>
      </w:r>
      <w:r w:rsidRPr="00E1161D">
        <w:rPr>
          <w:rFonts w:ascii="Times New Roman" w:hAnsi="Times New Roman" w:cs="Times New Roman"/>
          <w:sz w:val="24"/>
          <w:szCs w:val="24"/>
        </w:rPr>
        <w:t xml:space="preserve"> wskazują one na nietykalność mieszkania lub ochronę prawa własności lokalu to zazwyczaj nie kreują praw podmiotowych do nieruchomości. Za przykład może posłużyć konstytucja Niderlandów</w:t>
      </w:r>
      <w:r w:rsidR="00C97EC6" w:rsidRPr="00E1161D">
        <w:rPr>
          <w:rStyle w:val="Odwoanieprzypisudolnego"/>
          <w:rFonts w:ascii="Times New Roman" w:hAnsi="Times New Roman" w:cs="Times New Roman"/>
          <w:sz w:val="24"/>
          <w:szCs w:val="24"/>
        </w:rPr>
        <w:footnoteReference w:id="11"/>
      </w:r>
      <w:r w:rsidRPr="00E1161D">
        <w:rPr>
          <w:rFonts w:ascii="Times New Roman" w:hAnsi="Times New Roman" w:cs="Times New Roman"/>
          <w:sz w:val="24"/>
          <w:szCs w:val="24"/>
        </w:rPr>
        <w:t xml:space="preserve"> stanowiąca, że zapewnienie odpowiednich warunków mieszkaniowych stanowi przedmiot „troski władz”. </w:t>
      </w:r>
    </w:p>
    <w:p w14:paraId="2432237D" w14:textId="2984062A" w:rsidR="00C36385" w:rsidRPr="00E1161D" w:rsidRDefault="005B72E7"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Kierunkowo określony z</w:t>
      </w:r>
      <w:r w:rsidR="00F128A2" w:rsidRPr="00E1161D">
        <w:rPr>
          <w:rFonts w:ascii="Times New Roman" w:hAnsi="Times New Roman" w:cs="Times New Roman"/>
          <w:sz w:val="24"/>
          <w:szCs w:val="24"/>
        </w:rPr>
        <w:t>akres obowiązk</w:t>
      </w:r>
      <w:r w:rsidR="00EE2ADA" w:rsidRPr="00E1161D">
        <w:rPr>
          <w:rFonts w:ascii="Times New Roman" w:hAnsi="Times New Roman" w:cs="Times New Roman"/>
          <w:sz w:val="24"/>
          <w:szCs w:val="24"/>
        </w:rPr>
        <w:t>ów</w:t>
      </w:r>
      <w:r w:rsidR="00F128A2" w:rsidRPr="00E1161D">
        <w:rPr>
          <w:rFonts w:ascii="Times New Roman" w:hAnsi="Times New Roman" w:cs="Times New Roman"/>
          <w:sz w:val="24"/>
          <w:szCs w:val="24"/>
        </w:rPr>
        <w:t xml:space="preserve"> władz publicznych </w:t>
      </w:r>
      <w:r w:rsidR="007F3478" w:rsidRPr="00E1161D">
        <w:rPr>
          <w:rFonts w:ascii="Times New Roman" w:hAnsi="Times New Roman" w:cs="Times New Roman"/>
          <w:sz w:val="24"/>
          <w:szCs w:val="24"/>
        </w:rPr>
        <w:t xml:space="preserve">w </w:t>
      </w:r>
      <w:r w:rsidR="00C92280" w:rsidRPr="00E1161D">
        <w:rPr>
          <w:rFonts w:ascii="Times New Roman" w:hAnsi="Times New Roman" w:cs="Times New Roman"/>
          <w:sz w:val="24"/>
          <w:szCs w:val="24"/>
        </w:rPr>
        <w:t>przedmiocie</w:t>
      </w:r>
      <w:r w:rsidR="004E7166" w:rsidRPr="00E1161D">
        <w:rPr>
          <w:rFonts w:ascii="Times New Roman" w:hAnsi="Times New Roman" w:cs="Times New Roman"/>
          <w:sz w:val="24"/>
          <w:szCs w:val="24"/>
        </w:rPr>
        <w:t xml:space="preserve"> realizowania polityki mieszkaniowej </w:t>
      </w:r>
      <w:r w:rsidR="00B23157" w:rsidRPr="00E1161D">
        <w:rPr>
          <w:rFonts w:ascii="Times New Roman" w:hAnsi="Times New Roman" w:cs="Times New Roman"/>
          <w:sz w:val="24"/>
          <w:szCs w:val="24"/>
        </w:rPr>
        <w:t>można odnaleźć również w aktach niższego szczebla.</w:t>
      </w:r>
      <w:r w:rsidR="002C751D" w:rsidRPr="00E1161D">
        <w:rPr>
          <w:rFonts w:ascii="Times New Roman" w:hAnsi="Times New Roman" w:cs="Times New Roman"/>
          <w:sz w:val="24"/>
          <w:szCs w:val="24"/>
        </w:rPr>
        <w:t xml:space="preserve"> Przykładowo</w:t>
      </w:r>
      <w:r w:rsidR="00113E26" w:rsidRPr="00E1161D">
        <w:rPr>
          <w:rFonts w:ascii="Times New Roman" w:hAnsi="Times New Roman" w:cs="Times New Roman"/>
          <w:sz w:val="24"/>
          <w:szCs w:val="24"/>
        </w:rPr>
        <w:t xml:space="preserve"> </w:t>
      </w:r>
      <w:r w:rsidR="002C751D" w:rsidRPr="00E1161D">
        <w:rPr>
          <w:rFonts w:ascii="Times New Roman" w:hAnsi="Times New Roman" w:cs="Times New Roman"/>
          <w:sz w:val="24"/>
          <w:szCs w:val="24"/>
        </w:rPr>
        <w:t>w</w:t>
      </w:r>
      <w:r w:rsidR="00510A2C" w:rsidRPr="00E1161D">
        <w:rPr>
          <w:rFonts w:ascii="Times New Roman" w:hAnsi="Times New Roman" w:cs="Times New Roman"/>
          <w:sz w:val="24"/>
          <w:szCs w:val="24"/>
        </w:rPr>
        <w:t xml:space="preserve"> Irlandii aktem </w:t>
      </w:r>
      <w:r w:rsidR="007358E8" w:rsidRPr="00E1161D">
        <w:rPr>
          <w:rFonts w:ascii="Times New Roman" w:hAnsi="Times New Roman" w:cs="Times New Roman"/>
          <w:sz w:val="24"/>
          <w:szCs w:val="24"/>
        </w:rPr>
        <w:t>prawnym</w:t>
      </w:r>
      <w:r w:rsidR="00510A2C" w:rsidRPr="00E1161D">
        <w:rPr>
          <w:rFonts w:ascii="Times New Roman" w:hAnsi="Times New Roman" w:cs="Times New Roman"/>
          <w:sz w:val="24"/>
          <w:szCs w:val="24"/>
        </w:rPr>
        <w:t xml:space="preserve"> regulującym</w:t>
      </w:r>
      <w:r w:rsidR="008E6FEF" w:rsidRPr="00E1161D">
        <w:rPr>
          <w:rFonts w:ascii="Times New Roman" w:hAnsi="Times New Roman" w:cs="Times New Roman"/>
          <w:sz w:val="24"/>
          <w:szCs w:val="24"/>
        </w:rPr>
        <w:t xml:space="preserve"> tę</w:t>
      </w:r>
      <w:r w:rsidR="00510A2C" w:rsidRPr="00E1161D">
        <w:rPr>
          <w:rFonts w:ascii="Times New Roman" w:hAnsi="Times New Roman" w:cs="Times New Roman"/>
          <w:sz w:val="24"/>
          <w:szCs w:val="24"/>
        </w:rPr>
        <w:t xml:space="preserve"> kwestię jest </w:t>
      </w:r>
      <w:proofErr w:type="spellStart"/>
      <w:r w:rsidR="00510A2C" w:rsidRPr="00E1161D">
        <w:rPr>
          <w:rFonts w:ascii="Times New Roman" w:hAnsi="Times New Roman" w:cs="Times New Roman"/>
          <w:i/>
          <w:iCs/>
          <w:sz w:val="24"/>
          <w:szCs w:val="24"/>
        </w:rPr>
        <w:t>Housing</w:t>
      </w:r>
      <w:proofErr w:type="spellEnd"/>
      <w:r w:rsidR="00510A2C" w:rsidRPr="00E1161D">
        <w:rPr>
          <w:rFonts w:ascii="Times New Roman" w:hAnsi="Times New Roman" w:cs="Times New Roman"/>
          <w:i/>
          <w:iCs/>
          <w:sz w:val="24"/>
          <w:szCs w:val="24"/>
        </w:rPr>
        <w:t xml:space="preserve"> </w:t>
      </w:r>
      <w:proofErr w:type="spellStart"/>
      <w:r w:rsidR="00510A2C" w:rsidRPr="00E1161D">
        <w:rPr>
          <w:rFonts w:ascii="Times New Roman" w:hAnsi="Times New Roman" w:cs="Times New Roman"/>
          <w:i/>
          <w:iCs/>
          <w:sz w:val="24"/>
          <w:szCs w:val="24"/>
        </w:rPr>
        <w:t>Act</w:t>
      </w:r>
      <w:proofErr w:type="spellEnd"/>
      <w:r w:rsidR="00C97EC6" w:rsidRPr="00E1161D">
        <w:rPr>
          <w:rStyle w:val="Odwoanieprzypisudolnego"/>
          <w:rFonts w:ascii="Times New Roman" w:hAnsi="Times New Roman" w:cs="Times New Roman"/>
          <w:i/>
          <w:iCs/>
          <w:sz w:val="24"/>
          <w:szCs w:val="24"/>
        </w:rPr>
        <w:footnoteReference w:id="12"/>
      </w:r>
      <w:r w:rsidR="008E6FEF" w:rsidRPr="00E1161D">
        <w:rPr>
          <w:rFonts w:ascii="Times New Roman" w:hAnsi="Times New Roman" w:cs="Times New Roman"/>
          <w:sz w:val="24"/>
          <w:szCs w:val="24"/>
        </w:rPr>
        <w:t>.</w:t>
      </w:r>
      <w:r w:rsidR="00510A2C" w:rsidRPr="00E1161D">
        <w:rPr>
          <w:rFonts w:ascii="Times New Roman" w:hAnsi="Times New Roman" w:cs="Times New Roman"/>
          <w:sz w:val="24"/>
          <w:szCs w:val="24"/>
        </w:rPr>
        <w:t xml:space="preserve"> </w:t>
      </w:r>
      <w:r w:rsidR="008E6FEF" w:rsidRPr="00E1161D">
        <w:rPr>
          <w:rFonts w:ascii="Times New Roman" w:hAnsi="Times New Roman" w:cs="Times New Roman"/>
          <w:sz w:val="24"/>
          <w:szCs w:val="24"/>
        </w:rPr>
        <w:t>N</w:t>
      </w:r>
      <w:r w:rsidR="00510A2C" w:rsidRPr="00E1161D">
        <w:rPr>
          <w:rFonts w:ascii="Times New Roman" w:hAnsi="Times New Roman" w:cs="Times New Roman"/>
          <w:sz w:val="24"/>
          <w:szCs w:val="24"/>
        </w:rPr>
        <w:t>akłada</w:t>
      </w:r>
      <w:r w:rsidR="008E6FEF" w:rsidRPr="00E1161D">
        <w:rPr>
          <w:rFonts w:ascii="Times New Roman" w:hAnsi="Times New Roman" w:cs="Times New Roman"/>
          <w:sz w:val="24"/>
          <w:szCs w:val="24"/>
        </w:rPr>
        <w:t xml:space="preserve"> on</w:t>
      </w:r>
      <w:r w:rsidR="00510A2C" w:rsidRPr="00E1161D">
        <w:rPr>
          <w:rFonts w:ascii="Times New Roman" w:hAnsi="Times New Roman" w:cs="Times New Roman"/>
          <w:sz w:val="24"/>
          <w:szCs w:val="24"/>
        </w:rPr>
        <w:t xml:space="preserve"> na władze lokalne obowiązek ustalenia potrzeb mieszkaniowych na swoim terenie i </w:t>
      </w:r>
      <w:r w:rsidR="0061421D" w:rsidRPr="00E1161D">
        <w:rPr>
          <w:rFonts w:ascii="Times New Roman" w:hAnsi="Times New Roman" w:cs="Times New Roman"/>
          <w:sz w:val="24"/>
          <w:szCs w:val="24"/>
        </w:rPr>
        <w:t>określenia</w:t>
      </w:r>
      <w:r w:rsidR="00510A2C" w:rsidRPr="00E1161D">
        <w:rPr>
          <w:rFonts w:ascii="Times New Roman" w:hAnsi="Times New Roman" w:cs="Times New Roman"/>
          <w:sz w:val="24"/>
          <w:szCs w:val="24"/>
        </w:rPr>
        <w:t xml:space="preserve"> na tej podstawie celów mieszkaniowych.</w:t>
      </w:r>
    </w:p>
    <w:p w14:paraId="0584A4FA" w14:textId="5D2D2745" w:rsidR="00946FB4" w:rsidRPr="00E1161D" w:rsidRDefault="005A79FA" w:rsidP="00FE24A1">
      <w:pPr>
        <w:pStyle w:val="Nagwek3"/>
      </w:pPr>
      <w:bookmarkStart w:id="8" w:name="_Toc106290266"/>
      <w:r w:rsidRPr="00E1161D">
        <w:t xml:space="preserve">POGLĄDY </w:t>
      </w:r>
      <w:r w:rsidR="00196555" w:rsidRPr="00E1161D">
        <w:t>MYŚLICIELI POLITYCZNYCH</w:t>
      </w:r>
      <w:bookmarkEnd w:id="8"/>
    </w:p>
    <w:p w14:paraId="2E79C5C5" w14:textId="77777777" w:rsidR="000E6430" w:rsidRPr="00E1161D" w:rsidRDefault="000E6430"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W okresie międzywojennym gorącym orędownikiem prowadzenia aktywnej gminnej polityki mieszkaniowej był socjalistyczny działacz spółdzielczy i radny miasta stołecznego Warszawy Teodor Toeplitz. Domagał się on od warszawskich władz budowy nowych mieszkań dla przedstawicieli klasy robotniczej. Nawoływał również do prowadzenia polityki gruntowej, której celem miało być jednoczesne zapewnianie ładu przestrzennego oraz terenów pod budowę domów mieszkalnych</w:t>
      </w:r>
      <w:r w:rsidRPr="00E1161D">
        <w:rPr>
          <w:rStyle w:val="Odwoanieprzypisudolnego"/>
          <w:rFonts w:ascii="Times New Roman" w:hAnsi="Times New Roman" w:cs="Times New Roman"/>
          <w:sz w:val="24"/>
          <w:szCs w:val="24"/>
        </w:rPr>
        <w:footnoteReference w:id="13"/>
      </w:r>
      <w:r w:rsidRPr="00E1161D">
        <w:rPr>
          <w:rFonts w:ascii="Times New Roman" w:hAnsi="Times New Roman" w:cs="Times New Roman"/>
          <w:sz w:val="24"/>
          <w:szCs w:val="24"/>
        </w:rPr>
        <w:t>. Toeplitz był jednym ze współautorów projektu ustawy o budowie mieszkań dla ludności pracującej</w:t>
      </w:r>
      <w:r w:rsidRPr="00E1161D">
        <w:rPr>
          <w:rStyle w:val="Odwoanieprzypisudolnego"/>
          <w:rFonts w:ascii="Times New Roman" w:hAnsi="Times New Roman" w:cs="Times New Roman"/>
          <w:sz w:val="24"/>
          <w:szCs w:val="24"/>
        </w:rPr>
        <w:footnoteReference w:id="14"/>
      </w:r>
      <w:r w:rsidRPr="00E1161D">
        <w:rPr>
          <w:rFonts w:ascii="Times New Roman" w:hAnsi="Times New Roman" w:cs="Times New Roman"/>
          <w:sz w:val="24"/>
          <w:szCs w:val="24"/>
        </w:rPr>
        <w:t>. Zakładał on finansowanie społecznego budownictwa mieszkaniowego ze specjalnie utworzonego Społecznego Funduszu Mieszkaniowego, którego źródłami finansowania miały być wpływy z obciążającego pracodawców podatku od wynagrodzeń za pracę najemną oraz dotacje celowe z budżetu państwa. Odpowiedzialnymi za prowadzenie finansowanych w ten sposób inwestycji z zakresu budownictwa społecznego miały być gminy, spółdzielnie mieszkaniowe, towarzystwa budowy tanich mieszkań oraz inne instytucje społeczno-humanitarne, których działalność nie jest nastawiona na zysk. Rezultatem przyjęcia ustawy miała być budowa 500 tysięcy mieszkań w latach 1929-1938</w:t>
      </w:r>
      <w:r w:rsidRPr="00E1161D">
        <w:rPr>
          <w:rStyle w:val="Odwoanieprzypisudolnego"/>
          <w:rFonts w:ascii="Times New Roman" w:hAnsi="Times New Roman" w:cs="Times New Roman"/>
          <w:sz w:val="24"/>
          <w:szCs w:val="24"/>
        </w:rPr>
        <w:footnoteReference w:id="15"/>
      </w:r>
      <w:r w:rsidRPr="00E1161D">
        <w:rPr>
          <w:rFonts w:ascii="Times New Roman" w:hAnsi="Times New Roman" w:cs="Times New Roman"/>
          <w:sz w:val="24"/>
          <w:szCs w:val="24"/>
        </w:rPr>
        <w:t xml:space="preserve">. </w:t>
      </w:r>
    </w:p>
    <w:p w14:paraId="10A4EB04" w14:textId="77777777" w:rsidR="000E6430" w:rsidRPr="00E1161D" w:rsidRDefault="000E6430"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 xml:space="preserve">Istnienie problemu mieszkaniowego i jego szerokie negatywne konsekwencje dostrzegane są również przez przedstawicieli katolickiej nauki społecznej. Za przykład może w tym zakresie posłużyć opinia papieża Jana Pawła II, który w ogłoszonej 30 grudnia 1987 r. encyklice </w:t>
      </w:r>
      <w:proofErr w:type="spellStart"/>
      <w:r w:rsidRPr="00E1161D">
        <w:rPr>
          <w:rFonts w:ascii="Times New Roman" w:hAnsi="Times New Roman" w:cs="Times New Roman"/>
          <w:i/>
          <w:sz w:val="24"/>
          <w:szCs w:val="24"/>
        </w:rPr>
        <w:t>Sollicitudo</w:t>
      </w:r>
      <w:proofErr w:type="spellEnd"/>
      <w:r w:rsidRPr="00E1161D">
        <w:rPr>
          <w:rFonts w:ascii="Times New Roman" w:hAnsi="Times New Roman" w:cs="Times New Roman"/>
          <w:i/>
          <w:sz w:val="24"/>
          <w:szCs w:val="24"/>
        </w:rPr>
        <w:t xml:space="preserve"> rei </w:t>
      </w:r>
      <w:proofErr w:type="spellStart"/>
      <w:r w:rsidRPr="00E1161D">
        <w:rPr>
          <w:rFonts w:ascii="Times New Roman" w:hAnsi="Times New Roman" w:cs="Times New Roman"/>
          <w:i/>
          <w:sz w:val="24"/>
          <w:szCs w:val="24"/>
        </w:rPr>
        <w:t>socialis</w:t>
      </w:r>
      <w:proofErr w:type="spellEnd"/>
      <w:r w:rsidRPr="00E1161D">
        <w:rPr>
          <w:rFonts w:ascii="Times New Roman" w:hAnsi="Times New Roman" w:cs="Times New Roman"/>
          <w:i/>
          <w:sz w:val="24"/>
          <w:szCs w:val="24"/>
        </w:rPr>
        <w:t xml:space="preserve"> </w:t>
      </w:r>
      <w:r w:rsidRPr="00E1161D">
        <w:rPr>
          <w:rFonts w:ascii="Times New Roman" w:hAnsi="Times New Roman" w:cs="Times New Roman"/>
          <w:sz w:val="24"/>
          <w:szCs w:val="24"/>
        </w:rPr>
        <w:t>(pol. Troska społeczna) pisał, że „brak mieszkań, który sam w sobie jest bardzo poważnym problemem, można uważać za znak i syntezę całego niedostatku ekonomicznego, kulturowego i po prostu ludzkiego”</w:t>
      </w:r>
      <w:r w:rsidRPr="00E1161D">
        <w:rPr>
          <w:rStyle w:val="Odwoanieprzypisudolnego"/>
          <w:rFonts w:ascii="Times New Roman" w:hAnsi="Times New Roman" w:cs="Times New Roman"/>
          <w:sz w:val="24"/>
          <w:szCs w:val="24"/>
        </w:rPr>
        <w:footnoteReference w:id="16"/>
      </w:r>
      <w:r w:rsidRPr="00E1161D">
        <w:rPr>
          <w:rFonts w:ascii="Times New Roman" w:hAnsi="Times New Roman" w:cs="Times New Roman"/>
          <w:sz w:val="24"/>
          <w:szCs w:val="24"/>
        </w:rPr>
        <w:t>. Na katolicką naukę społeczną jako podstawę ideową przyjętego modelu polityki mieszkaniowej – realizowanego przezeń od początku okresu międzywojennego – wskazywały władze Wiednia. Stosowane tam instrumenty łączone były z – wywodzącą się ze społecznego nauczania Kościoła katolickiego – zasadą subsydiarności. Zestaw stosowanych narzędzi, w duchu tej zasady, miał mieć na celu zapewnienie pomocy dla osób słabszych ekonomicznie, które nie są w stanie samodzielnie zaspokoić swoich potrzeb mieszkaniowych</w:t>
      </w:r>
      <w:r w:rsidRPr="00E1161D">
        <w:rPr>
          <w:rStyle w:val="Odwoanieprzypisudolnego"/>
          <w:rFonts w:ascii="Times New Roman" w:hAnsi="Times New Roman" w:cs="Times New Roman"/>
          <w:sz w:val="24"/>
          <w:szCs w:val="24"/>
        </w:rPr>
        <w:footnoteReference w:id="17"/>
      </w:r>
      <w:r w:rsidRPr="00E1161D">
        <w:rPr>
          <w:rFonts w:ascii="Times New Roman" w:hAnsi="Times New Roman" w:cs="Times New Roman"/>
          <w:sz w:val="24"/>
          <w:szCs w:val="24"/>
        </w:rPr>
        <w:t>.</w:t>
      </w:r>
    </w:p>
    <w:p w14:paraId="21D8A0C4" w14:textId="77777777" w:rsidR="000E6430" w:rsidRPr="00E1161D" w:rsidRDefault="000E6430"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Zdecydowanym przeciwnikiem wszelkich form interwencji władzy publicznej na rynku mieszkaniowym był austriacki wolnorynkowy ekonomista i filozof Friedrich August von Hayek. Krytyce prowadzenia polityki mieszkaniowej poświęcił rozdział książki „Konstytucja wolności” pt. „Gospodarka mieszkaniowa i planowanie miast”</w:t>
      </w:r>
      <w:r w:rsidRPr="00E1161D">
        <w:rPr>
          <w:rStyle w:val="Odwoanieprzypisudolnego"/>
          <w:rFonts w:ascii="Times New Roman" w:hAnsi="Times New Roman" w:cs="Times New Roman"/>
          <w:sz w:val="24"/>
          <w:szCs w:val="24"/>
        </w:rPr>
        <w:footnoteReference w:id="18"/>
      </w:r>
      <w:r w:rsidRPr="00E1161D">
        <w:rPr>
          <w:rFonts w:ascii="Times New Roman" w:hAnsi="Times New Roman" w:cs="Times New Roman"/>
          <w:sz w:val="24"/>
          <w:szCs w:val="24"/>
        </w:rPr>
        <w:t>. Twierdził on, że „próba uznania mieszkania za świadczenie publiczne już w wielu przypadkach stała się główną przeszkodą na drodze do poprawy warunków mieszkaniowych, ponieważ jest sprzeczna z tymi siłami, które prowadzą do stopniowego obniżenia kosztów budownictwa. Wszyscy monopoliści są notorycznie rozrzutni, a tym bardziej monopolista taki, jak biurokratyczna machina państwa (…)”</w:t>
      </w:r>
      <w:r w:rsidRPr="00E1161D">
        <w:rPr>
          <w:rStyle w:val="Odwoanieprzypisudolnego"/>
          <w:rFonts w:ascii="Times New Roman" w:hAnsi="Times New Roman" w:cs="Times New Roman"/>
          <w:sz w:val="24"/>
          <w:szCs w:val="24"/>
        </w:rPr>
        <w:footnoteReference w:id="19"/>
      </w:r>
      <w:r w:rsidRPr="00E1161D">
        <w:rPr>
          <w:rFonts w:ascii="Times New Roman" w:hAnsi="Times New Roman" w:cs="Times New Roman"/>
          <w:sz w:val="24"/>
          <w:szCs w:val="24"/>
        </w:rPr>
        <w:t xml:space="preserve">. </w:t>
      </w:r>
    </w:p>
    <w:p w14:paraId="2E896B76" w14:textId="0B396E8E" w:rsidR="00C36385" w:rsidRPr="00E1161D" w:rsidRDefault="00B047CB" w:rsidP="00FE24A1">
      <w:pPr>
        <w:pStyle w:val="Nagwek3"/>
      </w:pPr>
      <w:bookmarkStart w:id="9" w:name="_Toc106290267"/>
      <w:r w:rsidRPr="00E1161D">
        <w:t>TYPOLOGIA MODELI POLITYKI MIESZKANIOWEJ</w:t>
      </w:r>
      <w:bookmarkEnd w:id="9"/>
    </w:p>
    <w:p w14:paraId="50595072" w14:textId="77777777" w:rsidR="00E1469B" w:rsidRPr="00E1161D" w:rsidRDefault="00E1469B" w:rsidP="00FE24A1">
      <w:pPr>
        <w:pStyle w:val="Akapitzlist"/>
        <w:spacing w:line="360" w:lineRule="auto"/>
        <w:ind w:left="0" w:firstLine="360"/>
        <w:jc w:val="both"/>
        <w:rPr>
          <w:rFonts w:ascii="Times New Roman" w:hAnsi="Times New Roman" w:cs="Times New Roman"/>
          <w:sz w:val="24"/>
          <w:szCs w:val="24"/>
        </w:rPr>
      </w:pPr>
      <w:r w:rsidRPr="00E1161D">
        <w:rPr>
          <w:rFonts w:ascii="Times New Roman" w:hAnsi="Times New Roman" w:cs="Times New Roman"/>
          <w:sz w:val="24"/>
          <w:szCs w:val="24"/>
        </w:rPr>
        <w:t xml:space="preserve">W literaturze można odnaleźć wiele typologii modeli polityki mieszkaniowej. Jednym z popularniejszych jest podział zaproponowany przez J. </w:t>
      </w:r>
      <w:proofErr w:type="spellStart"/>
      <w:r w:rsidRPr="00E1161D">
        <w:rPr>
          <w:rFonts w:ascii="Times New Roman" w:hAnsi="Times New Roman" w:cs="Times New Roman"/>
          <w:sz w:val="24"/>
          <w:szCs w:val="24"/>
        </w:rPr>
        <w:t>Barlowa</w:t>
      </w:r>
      <w:proofErr w:type="spellEnd"/>
      <w:r w:rsidRPr="00E1161D">
        <w:rPr>
          <w:rFonts w:ascii="Times New Roman" w:hAnsi="Times New Roman" w:cs="Times New Roman"/>
          <w:sz w:val="24"/>
          <w:szCs w:val="24"/>
        </w:rPr>
        <w:t xml:space="preserve"> i S. Duncana, który bazuje na klasyfikacji tzw. reżimów państwa opiekuńczego G. </w:t>
      </w:r>
      <w:proofErr w:type="spellStart"/>
      <w:r w:rsidRPr="00E1161D">
        <w:rPr>
          <w:rFonts w:ascii="Times New Roman" w:hAnsi="Times New Roman" w:cs="Times New Roman"/>
          <w:sz w:val="24"/>
          <w:szCs w:val="24"/>
        </w:rPr>
        <w:t>Esping</w:t>
      </w:r>
      <w:proofErr w:type="spellEnd"/>
      <w:r w:rsidRPr="00E1161D">
        <w:rPr>
          <w:rFonts w:ascii="Times New Roman" w:hAnsi="Times New Roman" w:cs="Times New Roman"/>
          <w:sz w:val="24"/>
          <w:szCs w:val="24"/>
        </w:rPr>
        <w:t>-Andersena</w:t>
      </w:r>
      <w:r w:rsidRPr="00E1161D">
        <w:rPr>
          <w:rStyle w:val="Odwoanieprzypisudolnego"/>
          <w:rFonts w:ascii="Times New Roman" w:hAnsi="Times New Roman" w:cs="Times New Roman"/>
          <w:sz w:val="24"/>
          <w:szCs w:val="24"/>
        </w:rPr>
        <w:footnoteReference w:id="20"/>
      </w:r>
      <w:r w:rsidRPr="00E1161D">
        <w:rPr>
          <w:rFonts w:ascii="Times New Roman" w:hAnsi="Times New Roman" w:cs="Times New Roman"/>
          <w:sz w:val="24"/>
          <w:szCs w:val="24"/>
        </w:rPr>
        <w:t>. Autorzy ci wyróżnili trzy modele: liberalny, korporacyjny i socjaldemokratyczny. Kryteriami wyodrębnienia były skala i zakres stosowania poszczególnych instrumentów polityki mieszkaniowej (np. subsydiów, kontroli czynszów, przydziału lokali). Model liberalny charakteryzuje orientacja rynkowa i możliwie minimalna ingerencja państwa, którego pomoc finansowa jest ukierunkowana na wyłącznie najsłabsze grupy społeczne. Model korporacyjny również opiera się na filozofii wolnego rynku, jednak zakłada interwencjonizm państwowy w określonych kwestiach mieszkaniowych. Stanowi tym samym model pośredni. Model socjaldemokratyczny natomiast realizowany był w krajach skandynawskich i opiera się na idei powszechności usług publicznych. Kluczową rolę odgrywa w nim państwo, które koryguje mechanizmy rynkowe poprzez kontrolę cen i czynszów, a także rozbudowany system alokacji mieszkań</w:t>
      </w:r>
      <w:r w:rsidRPr="00E1161D">
        <w:rPr>
          <w:rStyle w:val="Odwoanieprzypisudolnego"/>
          <w:rFonts w:ascii="Times New Roman" w:hAnsi="Times New Roman" w:cs="Times New Roman"/>
          <w:sz w:val="24"/>
          <w:szCs w:val="24"/>
        </w:rPr>
        <w:footnoteReference w:id="21"/>
      </w:r>
      <w:r w:rsidRPr="00E1161D">
        <w:rPr>
          <w:rFonts w:ascii="Times New Roman" w:hAnsi="Times New Roman" w:cs="Times New Roman"/>
          <w:sz w:val="24"/>
          <w:szCs w:val="24"/>
        </w:rPr>
        <w:t>.</w:t>
      </w:r>
    </w:p>
    <w:p w14:paraId="177DDB90" w14:textId="661170CA" w:rsidR="00783FB7" w:rsidRPr="00E1161D" w:rsidRDefault="00E1469B" w:rsidP="00FE24A1">
      <w:pPr>
        <w:pStyle w:val="Akapitzlist"/>
        <w:spacing w:line="360" w:lineRule="auto"/>
        <w:ind w:left="0" w:firstLine="360"/>
        <w:jc w:val="both"/>
        <w:rPr>
          <w:rFonts w:ascii="Times New Roman" w:hAnsi="Times New Roman" w:cs="Times New Roman"/>
          <w:sz w:val="24"/>
          <w:szCs w:val="24"/>
        </w:rPr>
      </w:pPr>
      <w:r w:rsidRPr="00E1161D">
        <w:rPr>
          <w:rFonts w:ascii="Times New Roman" w:hAnsi="Times New Roman" w:cs="Times New Roman"/>
          <w:sz w:val="24"/>
          <w:szCs w:val="24"/>
        </w:rPr>
        <w:t>Równie ciekawy podział zaproponował P. Lis. Dzieli on społeczną politykę mieszkaniową na prowadzoną w modelu uniwersalnym albo selektywnym. Ostatni model dzieli natomiast na dwie odmiany: szeroką i wąską</w:t>
      </w:r>
      <w:r w:rsidRPr="00E1161D">
        <w:rPr>
          <w:rStyle w:val="Odwoanieprzypisudolnego"/>
          <w:rFonts w:ascii="Times New Roman" w:hAnsi="Times New Roman" w:cs="Times New Roman"/>
          <w:sz w:val="24"/>
          <w:szCs w:val="24"/>
        </w:rPr>
        <w:footnoteReference w:id="22"/>
      </w:r>
      <w:r w:rsidRPr="00E1161D">
        <w:rPr>
          <w:rFonts w:ascii="Times New Roman" w:hAnsi="Times New Roman" w:cs="Times New Roman"/>
          <w:sz w:val="24"/>
          <w:szCs w:val="24"/>
        </w:rPr>
        <w:t>. Model uniwersalny charakteryzuje dominacja idei solidarnego płacenia i otrzymywania świadczeń, przy uwzględnieniu zróżnicowania co do stopnia obciążeń i świadczeń publicznych w zależności od dochodów danego gospodarstwa domowego. Państwo zapewnia w tym przypadku mieszkanie każdemu, bez względu na jego dochody. Model ten jest obowiązującym w Danii i Holandii, w przeszłości występował także w Szwecji</w:t>
      </w:r>
      <w:r w:rsidRPr="00E1161D">
        <w:rPr>
          <w:rStyle w:val="Odwoanieprzypisudolnego"/>
          <w:rFonts w:ascii="Times New Roman" w:hAnsi="Times New Roman" w:cs="Times New Roman"/>
          <w:sz w:val="24"/>
          <w:szCs w:val="24"/>
        </w:rPr>
        <w:footnoteReference w:id="23"/>
      </w:r>
      <w:r w:rsidRPr="00E1161D">
        <w:rPr>
          <w:rFonts w:ascii="Times New Roman" w:hAnsi="Times New Roman" w:cs="Times New Roman"/>
          <w:sz w:val="24"/>
          <w:szCs w:val="24"/>
        </w:rPr>
        <w:t>. W modelu selektywnym w wersji szerokiej beneficjentami pomocy państwa w sferze mieszkaniowej są osoby w trudnej sytuacji finansowej lub wykluczone (jak w koncepcji wąskiej) oraz osoby o skromnych dochodach, których trudność w dostępie do odpowiedniego mieszkania wynika z niepewności co do uzyskiwania dochodów. Dostęp do mieszkania jest w tym przypadku zależny od nieprzekroczenia określonego pułapu dochodów. Wysokość czynszów najmu jest regulowana i ich wysokość pozostaje przystępna. Model ten obowiązuje w Niemczech, Austrii, Belgii, Hiszpanii, Francji, Finlandii, Włoszech, Luksemburgu, Polsce, Republice Czeskiej i Słowenii</w:t>
      </w:r>
      <w:r w:rsidRPr="00E1161D">
        <w:rPr>
          <w:rStyle w:val="Odwoanieprzypisudolnego"/>
          <w:rFonts w:ascii="Times New Roman" w:hAnsi="Times New Roman" w:cs="Times New Roman"/>
          <w:sz w:val="24"/>
          <w:szCs w:val="24"/>
        </w:rPr>
        <w:footnoteReference w:id="24"/>
      </w:r>
      <w:r w:rsidRPr="00E1161D">
        <w:rPr>
          <w:rFonts w:ascii="Times New Roman" w:hAnsi="Times New Roman" w:cs="Times New Roman"/>
          <w:sz w:val="24"/>
          <w:szCs w:val="24"/>
        </w:rPr>
        <w:t>. W modelu selektywnym w wersji wąskiej mieszkania subwencjonowane przez władze publiczne są zastrzeżone jedynie dla osób będących w trudnej sytuacji finansowej lub wykluczonych. Zasady przydziału lokali są określone w sposób rygorystyczny. Wysokość czynszu jest natomiast pokrywana ze środków publicznych niemal w całości. Państwami, w których przyjęto ten model są Bułgaria, Cypr, Estonia, Węgry, Irlandia, Litwa, Łotwa, Malta, Portugalia, Rumunia, Wielka Brytania, Słowacja i – częściowo – Hiszpania</w:t>
      </w:r>
      <w:r w:rsidRPr="00E1161D">
        <w:rPr>
          <w:rStyle w:val="Odwoanieprzypisudolnego"/>
          <w:rFonts w:ascii="Times New Roman" w:hAnsi="Times New Roman" w:cs="Times New Roman"/>
          <w:sz w:val="24"/>
          <w:szCs w:val="24"/>
        </w:rPr>
        <w:footnoteReference w:id="25"/>
      </w:r>
      <w:r w:rsidRPr="00E1161D">
        <w:rPr>
          <w:rFonts w:ascii="Times New Roman" w:hAnsi="Times New Roman" w:cs="Times New Roman"/>
          <w:sz w:val="24"/>
          <w:szCs w:val="24"/>
        </w:rPr>
        <w:t>.</w:t>
      </w:r>
    </w:p>
    <w:p w14:paraId="10BCC299" w14:textId="3249FC41" w:rsidR="00C306E7" w:rsidRPr="00E1161D" w:rsidRDefault="00856399" w:rsidP="00FE24A1">
      <w:pPr>
        <w:pStyle w:val="Nagwek2"/>
      </w:pPr>
      <w:bookmarkStart w:id="10" w:name="_Toc106290268"/>
      <w:r w:rsidRPr="00E1161D">
        <w:t xml:space="preserve">DYLEMAT DRUGI: </w:t>
      </w:r>
      <w:r w:rsidR="00EE77EF" w:rsidRPr="00E1161D">
        <w:t>JAK?</w:t>
      </w:r>
      <w:bookmarkEnd w:id="10"/>
    </w:p>
    <w:p w14:paraId="108B1DC2" w14:textId="00323E7F" w:rsidR="00676B02" w:rsidRPr="00E1161D" w:rsidRDefault="00F94117"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Drugim z dylematów</w:t>
      </w:r>
      <w:r w:rsidR="00CB368A" w:rsidRPr="00E1161D">
        <w:rPr>
          <w:rFonts w:ascii="Times New Roman" w:hAnsi="Times New Roman" w:cs="Times New Roman"/>
          <w:sz w:val="24"/>
          <w:szCs w:val="24"/>
        </w:rPr>
        <w:t xml:space="preserve"> polityki mieszkaniowej</w:t>
      </w:r>
      <w:r w:rsidRPr="00E1161D">
        <w:rPr>
          <w:rFonts w:ascii="Times New Roman" w:hAnsi="Times New Roman" w:cs="Times New Roman"/>
          <w:sz w:val="24"/>
          <w:szCs w:val="24"/>
        </w:rPr>
        <w:t xml:space="preserve"> jest położeni</w:t>
      </w:r>
      <w:r w:rsidR="00DF2C1C" w:rsidRPr="00E1161D">
        <w:rPr>
          <w:rFonts w:ascii="Times New Roman" w:hAnsi="Times New Roman" w:cs="Times New Roman"/>
          <w:sz w:val="24"/>
          <w:szCs w:val="24"/>
        </w:rPr>
        <w:t>e</w:t>
      </w:r>
      <w:r w:rsidRPr="00E1161D">
        <w:rPr>
          <w:rFonts w:ascii="Times New Roman" w:hAnsi="Times New Roman" w:cs="Times New Roman"/>
          <w:sz w:val="24"/>
          <w:szCs w:val="24"/>
        </w:rPr>
        <w:t xml:space="preserve"> akcentu na pozytywną albo</w:t>
      </w:r>
      <w:r w:rsidR="00DF2C1C" w:rsidRPr="00E1161D">
        <w:rPr>
          <w:rFonts w:ascii="Times New Roman" w:hAnsi="Times New Roman" w:cs="Times New Roman"/>
          <w:sz w:val="24"/>
          <w:szCs w:val="24"/>
        </w:rPr>
        <w:t xml:space="preserve"> </w:t>
      </w:r>
      <w:r w:rsidRPr="00E1161D">
        <w:rPr>
          <w:rFonts w:ascii="Times New Roman" w:hAnsi="Times New Roman" w:cs="Times New Roman"/>
          <w:sz w:val="24"/>
          <w:szCs w:val="24"/>
        </w:rPr>
        <w:t xml:space="preserve">regulacyjną rolę administracji publicznej w tym zakresie. </w:t>
      </w:r>
      <w:r w:rsidR="006B0439" w:rsidRPr="00E1161D">
        <w:rPr>
          <w:rFonts w:ascii="Times New Roman" w:hAnsi="Times New Roman" w:cs="Times New Roman"/>
          <w:sz w:val="24"/>
          <w:szCs w:val="24"/>
        </w:rPr>
        <w:t xml:space="preserve">Podejmując </w:t>
      </w:r>
      <w:r w:rsidR="008C2C20" w:rsidRPr="00E1161D">
        <w:rPr>
          <w:rFonts w:ascii="Times New Roman" w:hAnsi="Times New Roman" w:cs="Times New Roman"/>
          <w:sz w:val="24"/>
          <w:szCs w:val="24"/>
        </w:rPr>
        <w:t>decyzję w tym przedmiocie</w:t>
      </w:r>
      <w:r w:rsidR="000F72A0" w:rsidRPr="00E1161D">
        <w:rPr>
          <w:rFonts w:ascii="Times New Roman" w:hAnsi="Times New Roman" w:cs="Times New Roman"/>
          <w:sz w:val="24"/>
          <w:szCs w:val="24"/>
        </w:rPr>
        <w:t xml:space="preserve"> </w:t>
      </w:r>
      <w:r w:rsidR="00BB6C26" w:rsidRPr="00E1161D">
        <w:rPr>
          <w:rFonts w:ascii="Times New Roman" w:hAnsi="Times New Roman" w:cs="Times New Roman"/>
          <w:sz w:val="24"/>
          <w:szCs w:val="24"/>
        </w:rPr>
        <w:t>decydenci</w:t>
      </w:r>
      <w:r w:rsidR="00676B02" w:rsidRPr="00E1161D">
        <w:rPr>
          <w:rFonts w:ascii="Times New Roman" w:hAnsi="Times New Roman" w:cs="Times New Roman"/>
          <w:sz w:val="24"/>
          <w:szCs w:val="24"/>
        </w:rPr>
        <w:t xml:space="preserve"> powinni</w:t>
      </w:r>
      <w:r w:rsidR="000F72A0" w:rsidRPr="00E1161D">
        <w:rPr>
          <w:rFonts w:ascii="Times New Roman" w:hAnsi="Times New Roman" w:cs="Times New Roman"/>
          <w:sz w:val="24"/>
          <w:szCs w:val="24"/>
        </w:rPr>
        <w:t xml:space="preserve"> sięgn</w:t>
      </w:r>
      <w:r w:rsidR="00676B02" w:rsidRPr="00E1161D">
        <w:rPr>
          <w:rFonts w:ascii="Times New Roman" w:hAnsi="Times New Roman" w:cs="Times New Roman"/>
          <w:sz w:val="24"/>
          <w:szCs w:val="24"/>
        </w:rPr>
        <w:t>ąć</w:t>
      </w:r>
      <w:r w:rsidR="000F72A0" w:rsidRPr="00E1161D">
        <w:rPr>
          <w:rFonts w:ascii="Times New Roman" w:hAnsi="Times New Roman" w:cs="Times New Roman"/>
          <w:sz w:val="24"/>
          <w:szCs w:val="24"/>
        </w:rPr>
        <w:t xml:space="preserve"> po charakterystykę </w:t>
      </w:r>
      <w:r w:rsidR="00C00583" w:rsidRPr="00E1161D">
        <w:rPr>
          <w:rFonts w:ascii="Times New Roman" w:hAnsi="Times New Roman" w:cs="Times New Roman"/>
          <w:sz w:val="24"/>
          <w:szCs w:val="24"/>
        </w:rPr>
        <w:t>państwa pozytywnego i państwa</w:t>
      </w:r>
      <w:r w:rsidR="000F72A0" w:rsidRPr="00E1161D">
        <w:rPr>
          <w:rFonts w:ascii="Times New Roman" w:hAnsi="Times New Roman" w:cs="Times New Roman"/>
          <w:sz w:val="24"/>
          <w:szCs w:val="24"/>
        </w:rPr>
        <w:t xml:space="preserve"> </w:t>
      </w:r>
      <w:r w:rsidR="00C00583" w:rsidRPr="00E1161D">
        <w:rPr>
          <w:rFonts w:ascii="Times New Roman" w:hAnsi="Times New Roman" w:cs="Times New Roman"/>
          <w:sz w:val="24"/>
          <w:szCs w:val="24"/>
        </w:rPr>
        <w:t xml:space="preserve">regulacyjnego autorstwa </w:t>
      </w:r>
      <w:r w:rsidR="000F72A0" w:rsidRPr="00E1161D">
        <w:rPr>
          <w:rFonts w:ascii="Times New Roman" w:hAnsi="Times New Roman" w:cs="Times New Roman"/>
          <w:sz w:val="24"/>
          <w:szCs w:val="24"/>
        </w:rPr>
        <w:t>G. Majone</w:t>
      </w:r>
      <w:r w:rsidR="00C00583" w:rsidRPr="00E1161D">
        <w:rPr>
          <w:rFonts w:ascii="Times New Roman" w:hAnsi="Times New Roman" w:cs="Times New Roman"/>
          <w:sz w:val="24"/>
          <w:szCs w:val="24"/>
        </w:rPr>
        <w:t xml:space="preserve"> oraz</w:t>
      </w:r>
      <w:r w:rsidR="004A4522" w:rsidRPr="00E1161D">
        <w:rPr>
          <w:rFonts w:ascii="Times New Roman" w:hAnsi="Times New Roman" w:cs="Times New Roman"/>
          <w:sz w:val="24"/>
          <w:szCs w:val="24"/>
        </w:rPr>
        <w:t xml:space="preserve"> przeanalizować</w:t>
      </w:r>
      <w:r w:rsidR="00F47FE9" w:rsidRPr="00E1161D">
        <w:rPr>
          <w:rFonts w:ascii="Times New Roman" w:hAnsi="Times New Roman" w:cs="Times New Roman"/>
          <w:sz w:val="24"/>
          <w:szCs w:val="24"/>
        </w:rPr>
        <w:t xml:space="preserve"> </w:t>
      </w:r>
      <w:r w:rsidR="006C3962" w:rsidRPr="00E1161D">
        <w:rPr>
          <w:rFonts w:ascii="Times New Roman" w:hAnsi="Times New Roman" w:cs="Times New Roman"/>
          <w:sz w:val="24"/>
          <w:szCs w:val="24"/>
        </w:rPr>
        <w:t>implikacje</w:t>
      </w:r>
      <w:r w:rsidR="004A4522" w:rsidRPr="00E1161D">
        <w:rPr>
          <w:rFonts w:ascii="Times New Roman" w:hAnsi="Times New Roman" w:cs="Times New Roman"/>
          <w:sz w:val="24"/>
          <w:szCs w:val="24"/>
        </w:rPr>
        <w:t xml:space="preserve"> obu</w:t>
      </w:r>
      <w:r w:rsidR="00685A35" w:rsidRPr="00E1161D">
        <w:rPr>
          <w:rFonts w:ascii="Times New Roman" w:hAnsi="Times New Roman" w:cs="Times New Roman"/>
          <w:sz w:val="24"/>
          <w:szCs w:val="24"/>
        </w:rPr>
        <w:t xml:space="preserve"> tych modeli</w:t>
      </w:r>
      <w:r w:rsidR="006C3962" w:rsidRPr="00E1161D">
        <w:rPr>
          <w:rFonts w:ascii="Times New Roman" w:hAnsi="Times New Roman" w:cs="Times New Roman"/>
          <w:sz w:val="24"/>
          <w:szCs w:val="24"/>
        </w:rPr>
        <w:t xml:space="preserve"> dla polityki mieszkaniowej.</w:t>
      </w:r>
    </w:p>
    <w:p w14:paraId="7D108B5A" w14:textId="39DFD932" w:rsidR="000F72A0" w:rsidRPr="00E1161D" w:rsidRDefault="000F72A0" w:rsidP="00FE24A1">
      <w:pPr>
        <w:pStyle w:val="Nagwek3"/>
      </w:pPr>
      <w:r w:rsidRPr="00E1161D">
        <w:t xml:space="preserve"> </w:t>
      </w:r>
      <w:bookmarkStart w:id="11" w:name="_Toc106290269"/>
      <w:r w:rsidR="00D33917" w:rsidRPr="00E1161D">
        <w:t xml:space="preserve">PAŃSTWO </w:t>
      </w:r>
      <w:r w:rsidR="00C204F4" w:rsidRPr="00E1161D">
        <w:t>POZYTYWNE A REGULACJE</w:t>
      </w:r>
      <w:bookmarkEnd w:id="11"/>
    </w:p>
    <w:p w14:paraId="2B9EA9E9" w14:textId="77777777" w:rsidR="00BC4A39" w:rsidRPr="00E1161D" w:rsidRDefault="00BC4A39"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Dobra, zgodnie z typologią stosowaną w ekonomii sektora publicznego, można podzielić na czyste dobra publiczne, czyste dobra prywatne i dobra mieszane. O przyporządkowaniu dobra do jednego z typów decydują dwa kryteria: krańcowy koszt wytworzenia kolejnej jednostki dobra i łatwość wykluczenia osób trzecich z jego konsumpcji. Według tej typologii mieszkania są czystym dobrem prywatnym, gdyż wykluczenie z konsumpcji osób trzecich jest w tym przypadku bardzo proste, a koszt budowy kolejnego mieszkania (szczególnie zespołu mieszkań, np. bloku) – wysoki. O ile w przypadku czystych dóbr publicznych władzom łatwo jest wyjaśnić konieczność ich wytworzenia lub sfinansowania, o tyle interwencja w zakresie czystych dóbr prywatnych wymaga szczególnego uzasadnienia jako ograniczająca obszar tradycyjnie zarezerwowany rynkowi</w:t>
      </w:r>
      <w:r w:rsidRPr="00E1161D">
        <w:rPr>
          <w:rStyle w:val="Odwoanieprzypisudolnego"/>
          <w:rFonts w:ascii="Times New Roman" w:hAnsi="Times New Roman" w:cs="Times New Roman"/>
          <w:sz w:val="24"/>
          <w:szCs w:val="24"/>
        </w:rPr>
        <w:footnoteReference w:id="26"/>
      </w:r>
      <w:r w:rsidRPr="00E1161D">
        <w:rPr>
          <w:rFonts w:ascii="Times New Roman" w:hAnsi="Times New Roman" w:cs="Times New Roman"/>
          <w:sz w:val="24"/>
          <w:szCs w:val="24"/>
        </w:rPr>
        <w:t>.</w:t>
      </w:r>
    </w:p>
    <w:p w14:paraId="00E90E97" w14:textId="77777777" w:rsidR="00BC4A39" w:rsidRPr="00E1161D" w:rsidRDefault="00BC4A39"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Bezpośrednie wytwarzanie czystego dobra prywatnego (w tym przypadku mieszkania) przez podmioty publiczne stanowi charakterystyczną cechę państwa pozytywnego w ujęciu G. Majone. Ten model państwa dobrobytu charakteryzuje silne przywiązanie do polityki redystrybucji, dyskrecjonalne zarządzanie zagregowanym popytem, dążenia nacjonalizacyjne i wzmacnianie roli przedsiębiorstw państwowych w krajowej gospodarce</w:t>
      </w:r>
      <w:r w:rsidRPr="00E1161D">
        <w:rPr>
          <w:rStyle w:val="Odwoanieprzypisudolnego"/>
          <w:rFonts w:ascii="Times New Roman" w:hAnsi="Times New Roman" w:cs="Times New Roman"/>
          <w:sz w:val="24"/>
          <w:szCs w:val="24"/>
        </w:rPr>
        <w:footnoteReference w:id="27"/>
      </w:r>
      <w:r w:rsidRPr="00E1161D">
        <w:rPr>
          <w:rFonts w:ascii="Times New Roman" w:hAnsi="Times New Roman" w:cs="Times New Roman"/>
          <w:sz w:val="24"/>
          <w:szCs w:val="24"/>
        </w:rPr>
        <w:t>. Stąd też polityka mieszkaniowa prowadzona zgodnie z założeniami państwa pozytywnego opiera się na budowie i świadczeniu lokali przez same władze publiczne.</w:t>
      </w:r>
    </w:p>
    <w:p w14:paraId="04A45258" w14:textId="3E83E8D6" w:rsidR="00C204F4" w:rsidRPr="00E1161D" w:rsidRDefault="00BC4A39"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Początków modelu państwa regulacyjnego można doszukać się pod koniec lat 70. XX w. Jego istotne cechy stanowią zaprzeczenie założeń państwa pozytywnego. Są to: prywatyzacja przedsiębiorstw użyteczności publicznej, liberalizacja, reformy opieki społecznej i deregulacja. W tym modelu przedsiębiorstwa użyteczności publicznej – wraz z branżami uznawanymi za ważne ze względu na interes publiczny – znajdują się w rękach prywatnych, podlegając jednocześnie przepisom opracowanym i egzekwowanym przez wyspecjalizowane agencje. Tego rodzaju podmioty powołuje się zwykle do istnienia na mocy ustawy jako organy administracyjne działające poza łańcuchem hierarchicznej kontroli sterowanym jest przez jednostki administracji centralnej (ministerstwa)</w:t>
      </w:r>
      <w:r w:rsidRPr="00E1161D">
        <w:rPr>
          <w:rStyle w:val="Odwoanieprzypisudolnego"/>
          <w:rFonts w:ascii="Times New Roman" w:hAnsi="Times New Roman" w:cs="Times New Roman"/>
          <w:sz w:val="24"/>
          <w:szCs w:val="24"/>
        </w:rPr>
        <w:footnoteReference w:id="28"/>
      </w:r>
      <w:r w:rsidRPr="00E1161D">
        <w:rPr>
          <w:rFonts w:ascii="Times New Roman" w:hAnsi="Times New Roman" w:cs="Times New Roman"/>
          <w:sz w:val="24"/>
          <w:szCs w:val="24"/>
        </w:rPr>
        <w:t xml:space="preserve">. W państwach regulacyjnych wykonywanie zadań polityki mieszkaniowej powierzone zostaje podmiotom prywatnym, często działającym na zasadzie </w:t>
      </w:r>
      <w:r w:rsidRPr="00E1161D">
        <w:rPr>
          <w:rFonts w:ascii="Times New Roman" w:hAnsi="Times New Roman" w:cs="Times New Roman"/>
          <w:i/>
          <w:sz w:val="24"/>
          <w:szCs w:val="24"/>
        </w:rPr>
        <w:t>non-profit</w:t>
      </w:r>
      <w:r w:rsidRPr="00E1161D">
        <w:rPr>
          <w:rFonts w:ascii="Times New Roman" w:hAnsi="Times New Roman" w:cs="Times New Roman"/>
          <w:sz w:val="24"/>
          <w:szCs w:val="24"/>
        </w:rPr>
        <w:t xml:space="preserve">, których przedsięwzięcia poddane są regulacji i kontroli władzy publicznej. </w:t>
      </w:r>
    </w:p>
    <w:p w14:paraId="5BBE31E4" w14:textId="3F1E701D" w:rsidR="00473AC7" w:rsidRPr="00E1161D" w:rsidRDefault="00F94117" w:rsidP="00FE24A1">
      <w:pPr>
        <w:pStyle w:val="Nagwek2"/>
      </w:pPr>
      <w:bookmarkStart w:id="12" w:name="_Toc106290270"/>
      <w:r w:rsidRPr="00E1161D">
        <w:t>DYLEMAT TRZECI: KTO?</w:t>
      </w:r>
      <w:bookmarkEnd w:id="12"/>
    </w:p>
    <w:p w14:paraId="08A1DB03" w14:textId="76F94A00" w:rsidR="00F94117" w:rsidRPr="005A7291" w:rsidRDefault="00F94117"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Trzecim</w:t>
      </w:r>
      <w:r w:rsidR="00324A77" w:rsidRPr="00E1161D">
        <w:rPr>
          <w:rFonts w:ascii="Times New Roman" w:hAnsi="Times New Roman" w:cs="Times New Roman"/>
          <w:sz w:val="24"/>
          <w:szCs w:val="24"/>
        </w:rPr>
        <w:t xml:space="preserve"> z dylematów jest</w:t>
      </w:r>
      <w:r w:rsidRPr="00E1161D">
        <w:rPr>
          <w:rFonts w:ascii="Times New Roman" w:hAnsi="Times New Roman" w:cs="Times New Roman"/>
          <w:sz w:val="24"/>
          <w:szCs w:val="24"/>
        </w:rPr>
        <w:t xml:space="preserve"> natomiast spór o większą efektywność w realizowaniu przedmiotowej polityki – i w konsekwencji wiodącą rolę w tym zakresie – władzy rządowej albo samorządowej. </w:t>
      </w:r>
      <w:r w:rsidR="002F674C" w:rsidRPr="00E1161D">
        <w:rPr>
          <w:rFonts w:ascii="Times New Roman" w:hAnsi="Times New Roman" w:cs="Times New Roman"/>
          <w:sz w:val="24"/>
          <w:szCs w:val="24"/>
        </w:rPr>
        <w:t>Spór ten</w:t>
      </w:r>
      <w:r w:rsidR="007665BD" w:rsidRPr="00E1161D">
        <w:rPr>
          <w:rFonts w:ascii="Times New Roman" w:hAnsi="Times New Roman" w:cs="Times New Roman"/>
          <w:sz w:val="24"/>
          <w:szCs w:val="24"/>
        </w:rPr>
        <w:t xml:space="preserve"> </w:t>
      </w:r>
      <w:r w:rsidR="00FF287E" w:rsidRPr="00E1161D">
        <w:rPr>
          <w:rFonts w:ascii="Times New Roman" w:hAnsi="Times New Roman" w:cs="Times New Roman"/>
          <w:sz w:val="24"/>
          <w:szCs w:val="24"/>
        </w:rPr>
        <w:t>należy rozpatrywać jako pytanie o to, któr</w:t>
      </w:r>
      <w:r w:rsidR="002F674C" w:rsidRPr="00E1161D">
        <w:rPr>
          <w:rFonts w:ascii="Times New Roman" w:hAnsi="Times New Roman" w:cs="Times New Roman"/>
          <w:sz w:val="24"/>
          <w:szCs w:val="24"/>
        </w:rPr>
        <w:t xml:space="preserve">a z tych władz </w:t>
      </w:r>
      <w:r w:rsidR="00FF287E" w:rsidRPr="00E1161D">
        <w:rPr>
          <w:rFonts w:ascii="Times New Roman" w:hAnsi="Times New Roman" w:cs="Times New Roman"/>
          <w:sz w:val="24"/>
          <w:szCs w:val="24"/>
        </w:rPr>
        <w:t>– przy założeniu posiadania niezbędnych ku temu instrumentów – swoimi działaniami mo</w:t>
      </w:r>
      <w:r w:rsidR="002F674C" w:rsidRPr="00E1161D">
        <w:rPr>
          <w:rFonts w:ascii="Times New Roman" w:hAnsi="Times New Roman" w:cs="Times New Roman"/>
          <w:sz w:val="24"/>
          <w:szCs w:val="24"/>
        </w:rPr>
        <w:t>że</w:t>
      </w:r>
      <w:r w:rsidR="00FF287E" w:rsidRPr="00E1161D">
        <w:rPr>
          <w:rFonts w:ascii="Times New Roman" w:hAnsi="Times New Roman" w:cs="Times New Roman"/>
          <w:sz w:val="24"/>
          <w:szCs w:val="24"/>
        </w:rPr>
        <w:t xml:space="preserve"> efektywniej zapewnić zaspokojenie potrzeb mieszkaniowych lokalnych lub regionalnych społeczności. Dylemat ten wpisuje się w ogólniejszą dyskusję nad centralizacją albo decentralizacją prowadzenia polityk publicznych. Argumentem na rzecz danej opcji może być z jednej strony możliwość skoordynowanego działania i zapewniania zrównoważonego rozwoju całego terytorium państwa (władza rządowa), a z drugiej możliwość wyboru środków, które w największym stopniu będą odpowiadać lokalnym lub regionalnym potrzebom i uwarunkowaniom (władza samorządowa).</w:t>
      </w:r>
    </w:p>
    <w:p w14:paraId="2125BC76" w14:textId="30637D80" w:rsidR="0082004A" w:rsidRPr="00E1161D" w:rsidRDefault="00706FF1" w:rsidP="00FE24A1">
      <w:pPr>
        <w:pStyle w:val="Nagwek1"/>
      </w:pPr>
      <w:bookmarkStart w:id="13" w:name="_Toc106290271"/>
      <w:r w:rsidRPr="00E1161D">
        <w:t xml:space="preserve">RAMY </w:t>
      </w:r>
      <w:bookmarkEnd w:id="13"/>
      <w:r w:rsidR="002C27E2" w:rsidRPr="00E1161D">
        <w:t>KONSTYTUCYJNE</w:t>
      </w:r>
    </w:p>
    <w:p w14:paraId="30315FC6" w14:textId="30F95EA4" w:rsidR="00B72D84" w:rsidRPr="00E1161D" w:rsidRDefault="00CB57D0" w:rsidP="00FE24A1">
      <w:pPr>
        <w:pStyle w:val="Nagwek2"/>
      </w:pPr>
      <w:bookmarkStart w:id="14" w:name="_Toc106290273"/>
      <w:r w:rsidRPr="00E1161D">
        <w:t>ZAKRES PRZEDMIOTOWY: CO?</w:t>
      </w:r>
      <w:bookmarkEnd w:id="14"/>
      <w:r w:rsidRPr="00E1161D">
        <w:t xml:space="preserve"> </w:t>
      </w:r>
    </w:p>
    <w:p w14:paraId="36A8D03C" w14:textId="151729E2" w:rsidR="002B458E" w:rsidRPr="00E1161D" w:rsidRDefault="002B458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Konieczność prowadzenia polityki mieszkaniowej znajduje w Polsce oparcie w normie konstytucyjnej. Zgodnie z art. 75</w:t>
      </w:r>
      <w:r w:rsidR="00C42C98">
        <w:rPr>
          <w:rFonts w:ascii="Times New Roman" w:hAnsi="Times New Roman" w:cs="Times New Roman"/>
          <w:sz w:val="24"/>
          <w:szCs w:val="24"/>
        </w:rPr>
        <w:t xml:space="preserve"> Konstytucji RP</w:t>
      </w:r>
      <w:r w:rsidRPr="00E1161D">
        <w:rPr>
          <w:rFonts w:ascii="Times New Roman" w:hAnsi="Times New Roman" w:cs="Times New Roman"/>
          <w:sz w:val="24"/>
          <w:szCs w:val="24"/>
        </w:rPr>
        <w:t xml:space="preserve"> władze publiczne prowadzą politykę sprzyjającą zaspokojeniu potrzeb mieszkaniowych obywateli, w szczególności przeciwdziałają bezdomności, wspierają rozwój budownictwa socjalnego oraz popierają działania obywateli zmierzające do uzyskania własnego mieszkania (ust. 1). Ochronę praw lokatorów, zgodnie z ust. 2, określa ustawa. </w:t>
      </w:r>
    </w:p>
    <w:p w14:paraId="054956B5" w14:textId="6A8D2E9C" w:rsidR="002B458E" w:rsidRPr="00E1161D" w:rsidRDefault="002B458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Postanowienia Konstytucji RP nie formułują z całą pewnością „prawa do mieszkania”, rozumianego jako prawo podmiotowe każdego człowieka lub każdej rodziny. Zaspokajanie potrzeb mieszkaniowych ujęto jako cel (zadanie) władz publicznych. Tym samym, art. 75 Konstytucji RP nakłada na władze obowiązek podejmowania działań, które mają służyć realizacji rzeczonego zadania, uznając jednocześnie zaspokojenie potrzeb mieszkaniowych za jedynie ogólniejszą wartość konstytucyjną, wyznaczającą sposób stanowienia i stosowania wszystkich przepisów prawa</w:t>
      </w:r>
      <w:r w:rsidRPr="00E1161D">
        <w:rPr>
          <w:rStyle w:val="Odwoanieprzypisudolnego"/>
          <w:rFonts w:ascii="Times New Roman" w:hAnsi="Times New Roman" w:cs="Times New Roman"/>
          <w:sz w:val="24"/>
          <w:szCs w:val="24"/>
        </w:rPr>
        <w:footnoteReference w:id="29"/>
      </w:r>
      <w:r w:rsidRPr="00E1161D">
        <w:rPr>
          <w:rFonts w:ascii="Times New Roman" w:hAnsi="Times New Roman" w:cs="Times New Roman"/>
          <w:sz w:val="24"/>
          <w:szCs w:val="24"/>
        </w:rPr>
        <w:t xml:space="preserve">. </w:t>
      </w:r>
    </w:p>
    <w:p w14:paraId="557147FA" w14:textId="77777777" w:rsidR="004D0F96" w:rsidRDefault="002B458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Kolejność wymienionych w omawianym przepisie zadań szczegółowych zdaje się sugerować określoną ich hierarchię</w:t>
      </w:r>
      <w:r w:rsidRPr="00E1161D">
        <w:rPr>
          <w:rStyle w:val="Odwoanieprzypisudolnego"/>
          <w:rFonts w:ascii="Times New Roman" w:hAnsi="Times New Roman" w:cs="Times New Roman"/>
          <w:sz w:val="24"/>
          <w:szCs w:val="24"/>
        </w:rPr>
        <w:footnoteReference w:id="30"/>
      </w:r>
      <w:r w:rsidRPr="00E1161D">
        <w:rPr>
          <w:rFonts w:ascii="Times New Roman" w:hAnsi="Times New Roman" w:cs="Times New Roman"/>
          <w:sz w:val="24"/>
          <w:szCs w:val="24"/>
        </w:rPr>
        <w:t xml:space="preserve">. Wyliczenie to nie ma jednak z pewnością charakteru enumeratywnego, na co wskazuje użyty w przepisie zwrot „w szczególności”. </w:t>
      </w:r>
    </w:p>
    <w:p w14:paraId="7A0B66A1" w14:textId="77777777" w:rsidR="00FC1C5E" w:rsidRDefault="0071095C" w:rsidP="00FE24A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Problem bezdomności</w:t>
      </w:r>
      <w:r w:rsidR="004D0F96" w:rsidRPr="004D0F96">
        <w:rPr>
          <w:rFonts w:ascii="Times New Roman" w:hAnsi="Times New Roman" w:cs="Times New Roman"/>
          <w:sz w:val="24"/>
          <w:szCs w:val="24"/>
        </w:rPr>
        <w:t xml:space="preserve"> traktowan</w:t>
      </w:r>
      <w:r>
        <w:rPr>
          <w:rFonts w:ascii="Times New Roman" w:hAnsi="Times New Roman" w:cs="Times New Roman"/>
          <w:sz w:val="24"/>
          <w:szCs w:val="24"/>
        </w:rPr>
        <w:t>y</w:t>
      </w:r>
      <w:r w:rsidR="004D0F96" w:rsidRPr="004D0F96">
        <w:rPr>
          <w:rFonts w:ascii="Times New Roman" w:hAnsi="Times New Roman" w:cs="Times New Roman"/>
          <w:sz w:val="24"/>
          <w:szCs w:val="24"/>
        </w:rPr>
        <w:t xml:space="preserve"> były priorytetowo przez polskiego </w:t>
      </w:r>
      <w:proofErr w:type="spellStart"/>
      <w:r w:rsidR="004D0F96" w:rsidRPr="004D0F96">
        <w:rPr>
          <w:rFonts w:ascii="Times New Roman" w:hAnsi="Times New Roman" w:cs="Times New Roman"/>
          <w:sz w:val="24"/>
          <w:szCs w:val="24"/>
        </w:rPr>
        <w:t>ustrojodawcę</w:t>
      </w:r>
      <w:proofErr w:type="spellEnd"/>
      <w:r w:rsidR="004D0F96" w:rsidRPr="004D0F96">
        <w:rPr>
          <w:rFonts w:ascii="Times New Roman" w:hAnsi="Times New Roman" w:cs="Times New Roman"/>
          <w:sz w:val="24"/>
          <w:szCs w:val="24"/>
        </w:rPr>
        <w:t xml:space="preserve">, o czym świadczy wskazanie przeciwdziałania </w:t>
      </w:r>
      <w:r>
        <w:rPr>
          <w:rFonts w:ascii="Times New Roman" w:hAnsi="Times New Roman" w:cs="Times New Roman"/>
          <w:sz w:val="24"/>
          <w:szCs w:val="24"/>
        </w:rPr>
        <w:t>mu</w:t>
      </w:r>
      <w:r w:rsidR="004D0F96" w:rsidRPr="004D0F96">
        <w:rPr>
          <w:rFonts w:ascii="Times New Roman" w:hAnsi="Times New Roman" w:cs="Times New Roman"/>
          <w:sz w:val="24"/>
          <w:szCs w:val="24"/>
        </w:rPr>
        <w:t xml:space="preserve"> jako pierwszego spośród głównych środków prowadzenia polityki sprzyjającej zaspokajaniu potrzeb mieszkaniowych obywateli (art. 75 Konstytucji RP).</w:t>
      </w:r>
      <w:r w:rsidR="004D0F96">
        <w:rPr>
          <w:rFonts w:ascii="Times New Roman" w:hAnsi="Times New Roman" w:cs="Times New Roman"/>
          <w:sz w:val="24"/>
          <w:szCs w:val="24"/>
        </w:rPr>
        <w:t xml:space="preserve"> </w:t>
      </w:r>
      <w:r w:rsidR="002B458E" w:rsidRPr="00E1161D">
        <w:rPr>
          <w:rFonts w:ascii="Times New Roman" w:hAnsi="Times New Roman" w:cs="Times New Roman"/>
          <w:sz w:val="24"/>
          <w:szCs w:val="24"/>
        </w:rPr>
        <w:t xml:space="preserve">W odniesieniu do zjawiska bezdomności przepis zobowiązuje władze publiczne do „przeciwdziałania” mu, co sugeruje, iż ustrojodawca liczył się z istnieniem tego zjawiska w przyszłości. </w:t>
      </w:r>
    </w:p>
    <w:p w14:paraId="6990071D" w14:textId="0452DD96" w:rsidR="002B458E" w:rsidRPr="00E1161D" w:rsidRDefault="002B458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„Wspieranie” rozwoju budownictwa socjalnego oznacza jednocześnie obowiązek samodzielnego podejmowania inicjatyw budowlanych oraz ustanowienie form budownictwa przeznaczonego dla osób, które nie są w stanie same pokryć całości kosztów budowy, jak i wprowadzania różnych form pomocy dla osób zamieszkujących powstałe w wyniku tych działań lokale</w:t>
      </w:r>
      <w:r w:rsidRPr="00E1161D">
        <w:rPr>
          <w:rStyle w:val="Odwoanieprzypisudolnego"/>
          <w:rFonts w:ascii="Times New Roman" w:hAnsi="Times New Roman" w:cs="Times New Roman"/>
          <w:sz w:val="24"/>
          <w:szCs w:val="24"/>
        </w:rPr>
        <w:footnoteReference w:id="31"/>
      </w:r>
      <w:r w:rsidRPr="00E1161D">
        <w:rPr>
          <w:rFonts w:ascii="Times New Roman" w:hAnsi="Times New Roman" w:cs="Times New Roman"/>
          <w:sz w:val="24"/>
          <w:szCs w:val="24"/>
        </w:rPr>
        <w:t xml:space="preserve">. </w:t>
      </w:r>
    </w:p>
    <w:p w14:paraId="556DC790" w14:textId="38A616B4" w:rsidR="002B458E" w:rsidRPr="00E1161D" w:rsidRDefault="002B458E" w:rsidP="00FE24A1">
      <w:pPr>
        <w:spacing w:line="360" w:lineRule="auto"/>
        <w:ind w:firstLine="360"/>
        <w:jc w:val="both"/>
        <w:rPr>
          <w:rFonts w:ascii="Times New Roman" w:hAnsi="Times New Roman" w:cs="Times New Roman"/>
          <w:sz w:val="24"/>
          <w:szCs w:val="24"/>
        </w:rPr>
      </w:pPr>
      <w:r w:rsidRPr="00E1161D">
        <w:rPr>
          <w:rFonts w:ascii="Times New Roman" w:hAnsi="Times New Roman" w:cs="Times New Roman"/>
          <w:sz w:val="24"/>
          <w:szCs w:val="24"/>
        </w:rPr>
        <w:t>„Popieranie” działań obywateli zmierzających do uzyskania własnego mieszkania odnosi się natomiast do innych typów budownictwa, niż budownictwo socjalne. Inicjatywa budowlana należy w tym zakresie do samej zainteresowanej osoby, a rolą władz jest udzielanie jej poparcia. Pojęcie „własnego” mieszkania należy rozumieć jako zarówno mieszkanie stanowiące przedmiot własności (co stanowi opcję preferowaną przez </w:t>
      </w:r>
      <w:proofErr w:type="spellStart"/>
      <w:r w:rsidRPr="00E1161D">
        <w:rPr>
          <w:rFonts w:ascii="Times New Roman" w:hAnsi="Times New Roman" w:cs="Times New Roman"/>
          <w:sz w:val="24"/>
          <w:szCs w:val="24"/>
        </w:rPr>
        <w:t>ustrojodawcę</w:t>
      </w:r>
      <w:proofErr w:type="spellEnd"/>
      <w:r w:rsidRPr="00E1161D">
        <w:rPr>
          <w:rFonts w:ascii="Times New Roman" w:hAnsi="Times New Roman" w:cs="Times New Roman"/>
          <w:sz w:val="24"/>
          <w:szCs w:val="24"/>
        </w:rPr>
        <w:t>), jak i wszelkie inne nabycie uprawnień do samodzielnego zajmowania lokalu mieszkalnego o pewnej trwałości w czasie i ochronie prawnej</w:t>
      </w:r>
      <w:r w:rsidRPr="00E1161D">
        <w:rPr>
          <w:rStyle w:val="Odwoanieprzypisudolnego"/>
          <w:rFonts w:ascii="Times New Roman" w:hAnsi="Times New Roman" w:cs="Times New Roman"/>
          <w:sz w:val="24"/>
          <w:szCs w:val="24"/>
        </w:rPr>
        <w:footnoteReference w:id="32"/>
      </w:r>
      <w:r w:rsidRPr="00E1161D">
        <w:rPr>
          <w:rFonts w:ascii="Times New Roman" w:hAnsi="Times New Roman" w:cs="Times New Roman"/>
          <w:sz w:val="24"/>
          <w:szCs w:val="24"/>
        </w:rPr>
        <w:t xml:space="preserve">. Rodzaj i formy udzielanego „poparcia” zależą w znacznej mierze od decyzji ustawodawcy i nie istnieją przeciwskazania by różnicować je w zależności od sytuacji materialnej poszczególnych rodzin. Każdy jednak, kogo potrzeby mieszkaniowe są „niezaspokojone” musi mieć prawo do jakiejś formy poparcia. </w:t>
      </w:r>
    </w:p>
    <w:p w14:paraId="6B4BA2FC" w14:textId="1FED9EEC" w:rsidR="00960B0E" w:rsidRPr="00E1161D" w:rsidRDefault="002B458E" w:rsidP="00FE24A1">
      <w:pPr>
        <w:spacing w:line="360" w:lineRule="auto"/>
        <w:jc w:val="both"/>
        <w:rPr>
          <w:rFonts w:ascii="Times New Roman" w:hAnsi="Times New Roman" w:cs="Times New Roman"/>
          <w:sz w:val="24"/>
          <w:szCs w:val="24"/>
        </w:rPr>
      </w:pPr>
      <w:r w:rsidRPr="00E1161D">
        <w:rPr>
          <w:rFonts w:ascii="Times New Roman" w:hAnsi="Times New Roman" w:cs="Times New Roman"/>
          <w:sz w:val="24"/>
          <w:szCs w:val="24"/>
        </w:rPr>
        <w:t>Ustęp 2 omawianego artykułu nakłada na ustawodawcę obowiązek przyjęcia regulacji zapewniającej ochronę praw lokatorów. W przeciwieństwie do ust. 1, nie ograniczono w tym przypadku kręgu beneficjentów do „obywateli”, co w zgodzie z zasadami wykładni rozdziału II Konstytucji RP oznacza, że krąg ten ma uniwersalny charakter. Pojęcie „lokatora” należy w tym przypadku interpretować szeroko, tj. jako każdego użytkownika, który zajmuje mieszkanie na podstawie ważnego tytułu prawnego. Odnosi się on również do osób pozostających w stosunku najmu lokalu mieszkalnego</w:t>
      </w:r>
      <w:r w:rsidRPr="00E1161D">
        <w:rPr>
          <w:rStyle w:val="Odwoanieprzypisudolnego"/>
          <w:rFonts w:ascii="Times New Roman" w:hAnsi="Times New Roman" w:cs="Times New Roman"/>
          <w:sz w:val="24"/>
          <w:szCs w:val="24"/>
        </w:rPr>
        <w:footnoteReference w:id="33"/>
      </w:r>
      <w:r w:rsidRPr="00E1161D">
        <w:rPr>
          <w:rFonts w:ascii="Times New Roman" w:hAnsi="Times New Roman" w:cs="Times New Roman"/>
          <w:sz w:val="24"/>
          <w:szCs w:val="24"/>
        </w:rPr>
        <w:t>. Tym samym, o ile sytuacja obywateli polskich, którzy dopiero dążą do zaspokojenia swoich potrzeb mieszkaniowych jest wyznaczana nałożeniem jedynie ogólnych zadań na władzę publiczną, o tyle sytuacja prawna osób, które już użytkują lokale mieszkalne, musi być uregulowana w sposób gwarantujący im ochronę prawną</w:t>
      </w:r>
      <w:r w:rsidRPr="00E1161D">
        <w:rPr>
          <w:rStyle w:val="Odwoanieprzypisudolnego"/>
          <w:rFonts w:ascii="Times New Roman" w:hAnsi="Times New Roman" w:cs="Times New Roman"/>
          <w:sz w:val="24"/>
          <w:szCs w:val="24"/>
        </w:rPr>
        <w:footnoteReference w:id="34"/>
      </w:r>
      <w:r w:rsidRPr="00E1161D">
        <w:rPr>
          <w:rFonts w:ascii="Times New Roman" w:hAnsi="Times New Roman" w:cs="Times New Roman"/>
          <w:sz w:val="24"/>
          <w:szCs w:val="24"/>
        </w:rPr>
        <w:t xml:space="preserve">. </w:t>
      </w:r>
    </w:p>
    <w:p w14:paraId="078CF2FD" w14:textId="5D766A82" w:rsidR="00BE216F" w:rsidRPr="00E1161D" w:rsidRDefault="00CB57D0" w:rsidP="00FE24A1">
      <w:pPr>
        <w:pStyle w:val="Nagwek2"/>
      </w:pPr>
      <w:bookmarkStart w:id="15" w:name="_Toc106290274"/>
      <w:r w:rsidRPr="00E1161D">
        <w:t>ZAKRES PODMIOTOWY: KTO?</w:t>
      </w:r>
      <w:bookmarkEnd w:id="15"/>
    </w:p>
    <w:p w14:paraId="6EC4A80D" w14:textId="28155F9F" w:rsidR="00C5256A" w:rsidRPr="00E1161D" w:rsidRDefault="00C5256A" w:rsidP="00FE24A1">
      <w:pPr>
        <w:spacing w:line="360" w:lineRule="auto"/>
        <w:ind w:firstLine="357"/>
        <w:jc w:val="both"/>
        <w:rPr>
          <w:rFonts w:ascii="Times New Roman" w:hAnsi="Times New Roman" w:cs="Times New Roman"/>
          <w:sz w:val="24"/>
          <w:szCs w:val="24"/>
        </w:rPr>
      </w:pPr>
      <w:bookmarkStart w:id="16" w:name="_Toc11221072"/>
      <w:r w:rsidRPr="00E1161D">
        <w:rPr>
          <w:rFonts w:ascii="Times New Roman" w:hAnsi="Times New Roman" w:cs="Times New Roman"/>
          <w:sz w:val="24"/>
          <w:szCs w:val="24"/>
        </w:rPr>
        <w:t>W świetle art. 146 ust. 1 Konstytucji RP Rada Ministrów jest podmiotem zasadniczo odpowiedzialnym za prowadzenie polityki wewnętrznej państwa, której integralną część stanowi polityka mieszkaniowa zdefiniowana w art. 75 ust. 1. W zakresie prowadzenia spraw polityki państwa organ ten, zgodnie z ust. 2 przywoływanego artykułu, korzysta z konstytucyjnego domniemania właściwości rzeczowej</w:t>
      </w:r>
      <w:r w:rsidRPr="00E1161D">
        <w:rPr>
          <w:rStyle w:val="Odwoanieprzypisudolnego"/>
          <w:rFonts w:ascii="Times New Roman" w:hAnsi="Times New Roman" w:cs="Times New Roman"/>
          <w:sz w:val="24"/>
          <w:szCs w:val="24"/>
        </w:rPr>
        <w:footnoteReference w:id="35"/>
      </w:r>
      <w:r w:rsidRPr="00E1161D">
        <w:rPr>
          <w:rFonts w:ascii="Times New Roman" w:hAnsi="Times New Roman" w:cs="Times New Roman"/>
          <w:sz w:val="24"/>
          <w:szCs w:val="24"/>
        </w:rPr>
        <w:t>. Wynikającą z tych przepisów pozorną pewność co do wiodącej roli Rady Ministrów w zakresie prowadzenia polityki mieszkaniowej zaburza jednak skonfrontowanie ich z brzmieniem art. 163 Konstytucji RP. Przepis ten przewiduje bowiem domniemanie na rzecz gminy kompetencji w zakresie wykonywania zadań publicznych</w:t>
      </w:r>
      <w:r w:rsidRPr="00E1161D">
        <w:rPr>
          <w:rStyle w:val="Odwoanieprzypisudolnego"/>
          <w:rFonts w:ascii="Times New Roman" w:hAnsi="Times New Roman" w:cs="Times New Roman"/>
          <w:sz w:val="24"/>
          <w:szCs w:val="24"/>
        </w:rPr>
        <w:footnoteReference w:id="36"/>
      </w:r>
      <w:r w:rsidRPr="00E1161D">
        <w:rPr>
          <w:rFonts w:ascii="Times New Roman" w:hAnsi="Times New Roman" w:cs="Times New Roman"/>
          <w:sz w:val="24"/>
          <w:szCs w:val="24"/>
        </w:rPr>
        <w:t xml:space="preserve">, do których to zadań również trudno nie zaliczyć tych związanych z realizowaniem polityki mieszkaniowej. </w:t>
      </w:r>
    </w:p>
    <w:p w14:paraId="096FF589" w14:textId="07D75A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 xml:space="preserve">Powyższe można więc uznać za wewnętrzną sprzeczność Konstytucji RP. Na gruncie paradygmatu legalistycznego niezgodność ta ma jednak charakter pozorny. Wynika to z kluczowych – i niezbędnych dla jego funkcjonowania – właściwości systemu prawnego, jakimi są jego zupełność i niesprzeczność. Oznacza to, że powstałe wątpliwości należy usunąć przy odwołaniu się do wykładni systemowej, stanowiącej </w:t>
      </w:r>
      <w:r w:rsidRPr="00E1161D">
        <w:rPr>
          <w:rFonts w:ascii="Times New Roman" w:hAnsi="Times New Roman" w:cs="Times New Roman"/>
          <w:i/>
          <w:iCs/>
          <w:sz w:val="24"/>
          <w:szCs w:val="24"/>
        </w:rPr>
        <w:t>de facto</w:t>
      </w:r>
      <w:r w:rsidRPr="00E1161D">
        <w:rPr>
          <w:rFonts w:ascii="Times New Roman" w:hAnsi="Times New Roman" w:cs="Times New Roman"/>
          <w:sz w:val="24"/>
          <w:szCs w:val="24"/>
        </w:rPr>
        <w:t xml:space="preserve"> prawnicze zastosowanie tzw. koła hermeneutycznego</w:t>
      </w:r>
      <w:r w:rsidRPr="00E1161D">
        <w:rPr>
          <w:rStyle w:val="Odwoanieprzypisudolnego"/>
          <w:rFonts w:ascii="Times New Roman" w:hAnsi="Times New Roman" w:cs="Times New Roman"/>
          <w:sz w:val="24"/>
          <w:szCs w:val="24"/>
        </w:rPr>
        <w:footnoteReference w:id="37"/>
      </w:r>
      <w:r w:rsidRPr="00E1161D">
        <w:rPr>
          <w:rFonts w:ascii="Times New Roman" w:hAnsi="Times New Roman" w:cs="Times New Roman"/>
          <w:sz w:val="24"/>
          <w:szCs w:val="24"/>
        </w:rPr>
        <w:t>. Przeprowadzając wykładnię systemową przepisów konstytucyjnych niezbędnym wydaje się skonfrontowanie znaczenia sformułowania „prowadzenie polityki wewnętrznej” z określeniem „wykonywanie zadań publicznych” oraz określenie relacji między nimi. „Prowadzenie polityki państwa” można rozpatrywać w świetle otwartego katalogu obowiązków Rady Ministrów z art. 146 ust. 4 Konstytucji RP. Ogólnopaństwowy, fundamentalny, strategiczny i konstytucyjny charakter tych obowiązków</w:t>
      </w:r>
      <w:r w:rsidRPr="00E1161D">
        <w:rPr>
          <w:rStyle w:val="Odwoanieprzypisudolnego"/>
          <w:rFonts w:ascii="Times New Roman" w:hAnsi="Times New Roman" w:cs="Times New Roman"/>
          <w:sz w:val="24"/>
          <w:szCs w:val="24"/>
        </w:rPr>
        <w:footnoteReference w:id="38"/>
      </w:r>
      <w:r w:rsidRPr="00E1161D">
        <w:rPr>
          <w:rFonts w:ascii="Times New Roman" w:hAnsi="Times New Roman" w:cs="Times New Roman"/>
          <w:sz w:val="24"/>
          <w:szCs w:val="24"/>
        </w:rPr>
        <w:t xml:space="preserve"> każe spojrzeć na Radę Ministrów i obsługującą ją administrację jako odpowiedzialnych przede wszystkim za wyznaczanie ogólnych kierunków polityk publicznych. Wdrażanie tychże polityk stanowi natomiast ekwiwalent „wykonywania zadań publicznych”. Wynika to z technicznego, wdrożeniowego znaczenia słowa „zadanie”, co potwierdza m.in. charakter zadań własnych JST sformułowanych w katalogach tychże z odpowiednio art. 7 ust. 1 ustawy z dnia 8 marca 1990 r. o samorządzie gminnym (dalej – ustawa o samorządzie gminnym)</w:t>
      </w:r>
      <w:r w:rsidRPr="00E1161D">
        <w:rPr>
          <w:rStyle w:val="Odwoanieprzypisudolnego"/>
          <w:rFonts w:ascii="Times New Roman" w:hAnsi="Times New Roman" w:cs="Times New Roman"/>
          <w:sz w:val="24"/>
          <w:szCs w:val="24"/>
        </w:rPr>
        <w:footnoteReference w:id="39"/>
      </w:r>
      <w:r w:rsidRPr="00E1161D">
        <w:rPr>
          <w:rFonts w:ascii="Times New Roman" w:hAnsi="Times New Roman" w:cs="Times New Roman"/>
          <w:sz w:val="24"/>
          <w:szCs w:val="24"/>
        </w:rPr>
        <w:t>, art. 4 ust. 1 ustawy z dnia 5 czerwca 1998 r. o samorządzie powiatowym</w:t>
      </w:r>
      <w:r w:rsidRPr="00E1161D">
        <w:rPr>
          <w:rStyle w:val="Odwoanieprzypisudolnego"/>
          <w:rFonts w:ascii="Times New Roman" w:hAnsi="Times New Roman" w:cs="Times New Roman"/>
          <w:sz w:val="24"/>
          <w:szCs w:val="24"/>
        </w:rPr>
        <w:footnoteReference w:id="40"/>
      </w:r>
      <w:r w:rsidRPr="00E1161D">
        <w:rPr>
          <w:rFonts w:ascii="Times New Roman" w:hAnsi="Times New Roman" w:cs="Times New Roman"/>
          <w:sz w:val="24"/>
          <w:szCs w:val="24"/>
        </w:rPr>
        <w:t xml:space="preserve"> oraz art. 14 ust. 1 ustawy z dnia 5 czerwca 1998 r. o samorządzie województwa</w:t>
      </w:r>
      <w:r w:rsidRPr="00E1161D">
        <w:rPr>
          <w:rStyle w:val="Odwoanieprzypisudolnego"/>
          <w:rFonts w:ascii="Times New Roman" w:hAnsi="Times New Roman" w:cs="Times New Roman"/>
          <w:sz w:val="24"/>
          <w:szCs w:val="24"/>
        </w:rPr>
        <w:footnoteReference w:id="41"/>
      </w:r>
      <w:r w:rsidRPr="00E1161D">
        <w:rPr>
          <w:rFonts w:ascii="Times New Roman" w:hAnsi="Times New Roman" w:cs="Times New Roman"/>
          <w:sz w:val="24"/>
          <w:szCs w:val="24"/>
        </w:rPr>
        <w:t>.</w:t>
      </w:r>
    </w:p>
    <w:p w14:paraId="272B3128" w14:textId="777777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W ramach przeprowadzanej wykładni systemowej pomocnym będzie spojrzenie na tworzenie polityki publicznej jako na proces wieloetapowy</w:t>
      </w:r>
      <w:r w:rsidRPr="00E1161D">
        <w:rPr>
          <w:rStyle w:val="Odwoanieprzypisudolnego"/>
          <w:rFonts w:ascii="Times New Roman" w:hAnsi="Times New Roman" w:cs="Times New Roman"/>
          <w:sz w:val="24"/>
          <w:szCs w:val="24"/>
        </w:rPr>
        <w:footnoteReference w:id="42"/>
      </w:r>
      <w:r w:rsidRPr="00E1161D">
        <w:rPr>
          <w:rFonts w:ascii="Times New Roman" w:hAnsi="Times New Roman" w:cs="Times New Roman"/>
          <w:sz w:val="24"/>
          <w:szCs w:val="24"/>
        </w:rPr>
        <w:t>, w którym władze publiczne przechodzą przez kolejne stadia procesu decyzyjnego</w:t>
      </w:r>
      <w:r w:rsidRPr="00E1161D">
        <w:rPr>
          <w:rStyle w:val="Odwoanieprzypisudolnego"/>
          <w:rFonts w:ascii="Times New Roman" w:hAnsi="Times New Roman" w:cs="Times New Roman"/>
          <w:sz w:val="24"/>
          <w:szCs w:val="24"/>
        </w:rPr>
        <w:footnoteReference w:id="43"/>
      </w:r>
      <w:r w:rsidRPr="00E1161D">
        <w:rPr>
          <w:rFonts w:ascii="Times New Roman" w:hAnsi="Times New Roman" w:cs="Times New Roman"/>
          <w:sz w:val="24"/>
          <w:szCs w:val="24"/>
        </w:rPr>
        <w:t>. Jest to możliwe dzięki uwzględnieniu roli, jaką Rada Ministrów i samorząd terytorialny odgrywają w kolejnych etapach cyklu polityki publicznej</w:t>
      </w:r>
      <w:r w:rsidRPr="00E1161D">
        <w:rPr>
          <w:rStyle w:val="Odwoanieprzypisudolnego"/>
          <w:rFonts w:ascii="Times New Roman" w:hAnsi="Times New Roman" w:cs="Times New Roman"/>
          <w:sz w:val="24"/>
          <w:szCs w:val="24"/>
        </w:rPr>
        <w:footnoteReference w:id="44"/>
      </w:r>
      <w:r w:rsidRPr="00E1161D">
        <w:rPr>
          <w:rFonts w:ascii="Times New Roman" w:hAnsi="Times New Roman" w:cs="Times New Roman"/>
          <w:sz w:val="24"/>
          <w:szCs w:val="24"/>
        </w:rPr>
        <w:t xml:space="preserve">. </w:t>
      </w:r>
    </w:p>
    <w:p w14:paraId="3F09A1B3" w14:textId="777777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 xml:space="preserve">W ramach pierwszego etapu cyklu, jakim jest ustalenie listy problemów (ang. </w:t>
      </w:r>
      <w:r w:rsidRPr="00E1161D">
        <w:rPr>
          <w:rFonts w:ascii="Times New Roman" w:hAnsi="Times New Roman" w:cs="Times New Roman"/>
          <w:i/>
          <w:iCs/>
          <w:sz w:val="24"/>
          <w:szCs w:val="24"/>
        </w:rPr>
        <w:t xml:space="preserve">agenda </w:t>
      </w:r>
      <w:proofErr w:type="spellStart"/>
      <w:r w:rsidRPr="00E1161D">
        <w:rPr>
          <w:rFonts w:ascii="Times New Roman" w:hAnsi="Times New Roman" w:cs="Times New Roman"/>
          <w:i/>
          <w:iCs/>
          <w:sz w:val="24"/>
          <w:szCs w:val="24"/>
        </w:rPr>
        <w:t>setting</w:t>
      </w:r>
      <w:proofErr w:type="spellEnd"/>
      <w:r w:rsidRPr="00E1161D">
        <w:rPr>
          <w:rFonts w:ascii="Times New Roman" w:hAnsi="Times New Roman" w:cs="Times New Roman"/>
          <w:sz w:val="24"/>
          <w:szCs w:val="24"/>
        </w:rPr>
        <w:t xml:space="preserve">), główną rolę odgrywa Rada Ministrów. To na tym etapie Rada Ministrów oraz poszczególni ministrowie – przy udziale zaplecza eksperckiego ze swojego aparatu pomocniczego oraz ekspertów z zewnątrz administracji publicznej – identyfikują problemy istniejące w danej dziedzinie życia społecznego oraz decydują, które z nich wymagają ingerencji publicznej. Ustalanie listy problemów ma również miejsce w przypadku JST. Zasadnicze ograniczenie zaangażowania ich organów na tym etapie wynika z zakresu ich decyzyjności na etapie kolejnym. </w:t>
      </w:r>
    </w:p>
    <w:p w14:paraId="6F8D2585" w14:textId="777777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 xml:space="preserve">Rzeczonym drugim stadium jest sformułowanie treści polityki publicznej i proces decyzyjny (ang. </w:t>
      </w:r>
      <w:r w:rsidRPr="00E1161D">
        <w:rPr>
          <w:rFonts w:ascii="Times New Roman" w:hAnsi="Times New Roman" w:cs="Times New Roman"/>
          <w:i/>
          <w:iCs/>
          <w:sz w:val="24"/>
          <w:szCs w:val="24"/>
        </w:rPr>
        <w:t xml:space="preserve">policy </w:t>
      </w:r>
      <w:proofErr w:type="spellStart"/>
      <w:r w:rsidRPr="00E1161D">
        <w:rPr>
          <w:rFonts w:ascii="Times New Roman" w:hAnsi="Times New Roman" w:cs="Times New Roman"/>
          <w:i/>
          <w:iCs/>
          <w:sz w:val="24"/>
          <w:szCs w:val="24"/>
        </w:rPr>
        <w:t>making</w:t>
      </w:r>
      <w:proofErr w:type="spellEnd"/>
      <w:r w:rsidRPr="00E1161D">
        <w:rPr>
          <w:rFonts w:ascii="Times New Roman" w:hAnsi="Times New Roman" w:cs="Times New Roman"/>
          <w:sz w:val="24"/>
          <w:szCs w:val="24"/>
        </w:rPr>
        <w:t>). Wtedy to postulaty zgłoszone na etapie tworzenia agendy przetwarzane są na akty polityki publicznej, w szczególności akty prawne. Rząd odgrywa na tym etapie szczególną rolę, gdyż właśnie w ramach rządowego procesu legislacyjnego cele polityczne decydentów ulegają konkretyzacji w formie rozporządzeń i projektów ustaw</w:t>
      </w:r>
      <w:r w:rsidRPr="00E1161D">
        <w:rPr>
          <w:rStyle w:val="Odwoanieprzypisudolnego"/>
          <w:rFonts w:ascii="Times New Roman" w:hAnsi="Times New Roman" w:cs="Times New Roman"/>
          <w:sz w:val="24"/>
          <w:szCs w:val="24"/>
        </w:rPr>
        <w:footnoteReference w:id="45"/>
      </w:r>
      <w:r w:rsidRPr="00E1161D">
        <w:rPr>
          <w:rFonts w:ascii="Times New Roman" w:hAnsi="Times New Roman" w:cs="Times New Roman"/>
          <w:sz w:val="24"/>
          <w:szCs w:val="24"/>
        </w:rPr>
        <w:t xml:space="preserve">. Projektowane w tym procesie akty – wespół z normami konstytucyjnymi – w sposób bezpośredni regulują możliwość i zakres realizowania określonych polityk publicznych przez JST, formułując </w:t>
      </w:r>
      <w:r w:rsidRPr="00E1161D">
        <w:rPr>
          <w:rFonts w:ascii="Times New Roman" w:hAnsi="Times New Roman" w:cs="Times New Roman"/>
          <w:i/>
          <w:iCs/>
          <w:sz w:val="24"/>
          <w:szCs w:val="24"/>
        </w:rPr>
        <w:t>de facto</w:t>
      </w:r>
      <w:r w:rsidRPr="00E1161D">
        <w:rPr>
          <w:rFonts w:ascii="Times New Roman" w:hAnsi="Times New Roman" w:cs="Times New Roman"/>
          <w:sz w:val="24"/>
          <w:szCs w:val="24"/>
        </w:rPr>
        <w:t xml:space="preserve"> katalog instrumentów, którymi samorządy mogą się w tym celu posłużyć. Tworząc akty prawa miejscowego lub akty polityki publicznej w sensie ścisłym</w:t>
      </w:r>
      <w:r w:rsidRPr="00E1161D">
        <w:rPr>
          <w:rStyle w:val="Odwoanieprzypisudolnego"/>
          <w:rFonts w:ascii="Times New Roman" w:hAnsi="Times New Roman" w:cs="Times New Roman"/>
          <w:sz w:val="24"/>
          <w:szCs w:val="24"/>
        </w:rPr>
        <w:footnoteReference w:id="46"/>
      </w:r>
      <w:r w:rsidRPr="00E1161D">
        <w:rPr>
          <w:rFonts w:ascii="Times New Roman" w:hAnsi="Times New Roman" w:cs="Times New Roman"/>
          <w:sz w:val="24"/>
          <w:szCs w:val="24"/>
        </w:rPr>
        <w:t xml:space="preserve"> organy JST nie mogą więc przewidywać wdrożenia instrumentów nie będących w ich gestii. </w:t>
      </w:r>
    </w:p>
    <w:p w14:paraId="14E542D3" w14:textId="79F681C6"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Kolejnym etapem cyklu jest implementacja. Rola władz publicznych polega w tym przypadku na efektywnym zarządzaniu procesem wdrażania polityki publicznej, w tym zarządzaniu zmianą, rozumianą jako reagowanie na – przewidziane lub nieplanowane – skutki reformy. Role w tym przypadku są podzielone. W myśl przepisów konstytucyjnych – jak wykazał wcześniej autor – wdrożenie zaprojektowanych, ujętych w przepisach prawnych instrumentów spoczywa domyślnie na JST. Ich organy – podobnie jak i organy administracji rządowej – poprzez akty administracyjne przekształcają normy prawne o charakterze generalnym i abstrakcyjnym w normy konkretne i indywidualne. Rola administracji rządowej polegać w tym przypadku powinna głównie na samym procesie zarządzania zmianą w zakresie w jakim koniecznym okaże się opracowanie projektów zmian legislacyjnych. W pozostałych elementach procesu zarządzania zmianą wiodącą rolę odgrywać powinny JST, które mają – lub przynajmniej mieć powinny, jeśli w danym przypadku w istocie realizują własną politykę, a nie wykonują lokalnej lub regionalnej polityki rządowej – możliwość zawieszenia, zaniechania lub zmiany stosowanych instrumentów</w:t>
      </w:r>
      <w:r w:rsidRPr="00E1161D">
        <w:rPr>
          <w:rStyle w:val="Odwoanieprzypisudolnego"/>
          <w:rFonts w:ascii="Times New Roman" w:hAnsi="Times New Roman" w:cs="Times New Roman"/>
          <w:sz w:val="24"/>
          <w:szCs w:val="24"/>
        </w:rPr>
        <w:footnoteReference w:id="47"/>
      </w:r>
      <w:r w:rsidRPr="00E1161D">
        <w:rPr>
          <w:rFonts w:ascii="Times New Roman" w:hAnsi="Times New Roman" w:cs="Times New Roman"/>
          <w:sz w:val="24"/>
          <w:szCs w:val="24"/>
        </w:rPr>
        <w:t xml:space="preserve">. </w:t>
      </w:r>
    </w:p>
    <w:p w14:paraId="3A415485" w14:textId="00DD720F"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 xml:space="preserve">Ostatnie stadium cyklu polityki publicznej stanowi ewaluacja i zakończenie realizacji polityki. Władza publiczna ocenia wtedy stopień, w jakim udało się jej zrealizować swoje zamierzenia i, w zależności od wyników tejże oceny, decyduje o kontynuowaniu, zmianie lub zakończeniu realizacji zaprojektowanej polityki publicznej. Proces ten zachodzi równolegle na poziomie rządowym i samorządowym, proporcjonalnie do zakresu odpowiedzialności obu. </w:t>
      </w:r>
    </w:p>
    <w:p w14:paraId="7754512C" w14:textId="777777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 xml:space="preserve">Omówiony powyżej podział obowiązków między rządem a JST na poszczególnych etapach cyklu polityki publicznej zgodny jest z domniemanym, tj. preferowanym przez </w:t>
      </w:r>
      <w:proofErr w:type="spellStart"/>
      <w:r w:rsidRPr="00E1161D">
        <w:rPr>
          <w:rFonts w:ascii="Times New Roman" w:hAnsi="Times New Roman" w:cs="Times New Roman"/>
          <w:sz w:val="24"/>
          <w:szCs w:val="24"/>
        </w:rPr>
        <w:t>ustrojodawcę</w:t>
      </w:r>
      <w:proofErr w:type="spellEnd"/>
      <w:r w:rsidRPr="00E1161D">
        <w:rPr>
          <w:rFonts w:ascii="Times New Roman" w:hAnsi="Times New Roman" w:cs="Times New Roman"/>
          <w:sz w:val="24"/>
          <w:szCs w:val="24"/>
        </w:rPr>
        <w:t xml:space="preserve">, podziałem kompetencji w przedmiotowym zakresie. Podział ten, co wynika z samej istoty domniemania, może być </w:t>
      </w:r>
      <w:r w:rsidRPr="00E1161D">
        <w:rPr>
          <w:rFonts w:ascii="Times New Roman" w:hAnsi="Times New Roman" w:cs="Times New Roman"/>
          <w:i/>
          <w:iCs/>
          <w:sz w:val="24"/>
          <w:szCs w:val="24"/>
        </w:rPr>
        <w:t>ad casum</w:t>
      </w:r>
      <w:r w:rsidRPr="00E1161D">
        <w:rPr>
          <w:rFonts w:ascii="Times New Roman" w:hAnsi="Times New Roman" w:cs="Times New Roman"/>
          <w:sz w:val="24"/>
          <w:szCs w:val="24"/>
        </w:rPr>
        <w:t xml:space="preserve"> zmieniany przez ustawodawcę, który musi jednak wyrazić to wprost, tj. poprzez precyzyjne przypisanie danej kompetencji innemu podmiotowi. Oznacza to, że w uzasadnionych przypadkach możliwym jest powierzanie wykonywania zadań publicznych, w tym z zakresu polityki mieszkaniowej, podmiotom administracji centralnej. Konstytucyjnym uzasadnieniem dla przełamania przez ustawodawcę powyższego domniemania jest wspominana już zasada subsydiarności</w:t>
      </w:r>
      <w:r w:rsidRPr="00E1161D">
        <w:rPr>
          <w:rStyle w:val="Odwoanieprzypisudolnego"/>
          <w:rFonts w:ascii="Times New Roman" w:hAnsi="Times New Roman" w:cs="Times New Roman"/>
          <w:sz w:val="24"/>
          <w:szCs w:val="24"/>
        </w:rPr>
        <w:footnoteReference w:id="48"/>
      </w:r>
      <w:r w:rsidRPr="00E1161D">
        <w:rPr>
          <w:rFonts w:ascii="Times New Roman" w:hAnsi="Times New Roman" w:cs="Times New Roman"/>
          <w:sz w:val="24"/>
          <w:szCs w:val="24"/>
        </w:rPr>
        <w:t>, która w polskim porządku prawnym wyrażona została już w preambule do Konstytucji RP</w:t>
      </w:r>
      <w:r w:rsidRPr="00E1161D">
        <w:rPr>
          <w:rStyle w:val="Odwoanieprzypisudolnego"/>
          <w:rFonts w:ascii="Times New Roman" w:hAnsi="Times New Roman" w:cs="Times New Roman"/>
          <w:sz w:val="24"/>
          <w:szCs w:val="24"/>
        </w:rPr>
        <w:footnoteReference w:id="49"/>
      </w:r>
      <w:r w:rsidRPr="00E1161D">
        <w:rPr>
          <w:rFonts w:ascii="Times New Roman" w:hAnsi="Times New Roman" w:cs="Times New Roman"/>
          <w:sz w:val="24"/>
          <w:szCs w:val="24"/>
        </w:rPr>
        <w:t xml:space="preserve"> oraz w ratyfikowanej przez Polskę</w:t>
      </w:r>
      <w:r w:rsidRPr="00E1161D">
        <w:rPr>
          <w:rStyle w:val="Odwoanieprzypisudolnego"/>
          <w:rFonts w:ascii="Times New Roman" w:hAnsi="Times New Roman" w:cs="Times New Roman"/>
          <w:sz w:val="24"/>
          <w:szCs w:val="24"/>
        </w:rPr>
        <w:footnoteReference w:id="50"/>
      </w:r>
      <w:r w:rsidRPr="00E1161D">
        <w:rPr>
          <w:rFonts w:ascii="Times New Roman" w:hAnsi="Times New Roman" w:cs="Times New Roman"/>
          <w:sz w:val="24"/>
          <w:szCs w:val="24"/>
        </w:rPr>
        <w:t xml:space="preserve"> Europejskiej Karcie Samorządu Lokalnego</w:t>
      </w:r>
      <w:r w:rsidRPr="00E1161D">
        <w:rPr>
          <w:rStyle w:val="Odwoanieprzypisudolnego"/>
          <w:rFonts w:ascii="Times New Roman" w:hAnsi="Times New Roman" w:cs="Times New Roman"/>
          <w:sz w:val="24"/>
          <w:szCs w:val="24"/>
        </w:rPr>
        <w:footnoteReference w:id="51"/>
      </w:r>
      <w:r w:rsidRPr="00E1161D">
        <w:rPr>
          <w:rFonts w:ascii="Times New Roman" w:hAnsi="Times New Roman" w:cs="Times New Roman"/>
          <w:sz w:val="24"/>
          <w:szCs w:val="24"/>
        </w:rPr>
        <w:t xml:space="preserve">. </w:t>
      </w:r>
    </w:p>
    <w:p w14:paraId="78BB0389" w14:textId="77777777"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Zasada subsydiarności w ujęciu polityczno-prawnym</w:t>
      </w:r>
      <w:r w:rsidRPr="00E1161D">
        <w:rPr>
          <w:rStyle w:val="Odwoanieprzypisudolnego"/>
          <w:rFonts w:ascii="Times New Roman" w:hAnsi="Times New Roman" w:cs="Times New Roman"/>
          <w:sz w:val="24"/>
          <w:szCs w:val="24"/>
        </w:rPr>
        <w:footnoteReference w:id="52"/>
      </w:r>
      <w:r w:rsidRPr="00E1161D">
        <w:rPr>
          <w:rFonts w:ascii="Times New Roman" w:hAnsi="Times New Roman" w:cs="Times New Roman"/>
          <w:sz w:val="24"/>
          <w:szCs w:val="24"/>
        </w:rPr>
        <w:t xml:space="preserve"> oznacza, że wszelkie decyzje dotyczące obywateli powinny być podejmowane na szczeblach jak najniższych i jak najbliższych obywatelowi, a decyzje na szczeblach wyższych powinny być podejmowane tam, gdzie ich efektywność będzie największa</w:t>
      </w:r>
      <w:r w:rsidRPr="00E1161D">
        <w:rPr>
          <w:rStyle w:val="Odwoanieprzypisudolnego"/>
          <w:rFonts w:ascii="Times New Roman" w:hAnsi="Times New Roman" w:cs="Times New Roman"/>
          <w:sz w:val="24"/>
          <w:szCs w:val="24"/>
        </w:rPr>
        <w:footnoteReference w:id="53"/>
      </w:r>
      <w:r w:rsidRPr="00E1161D">
        <w:rPr>
          <w:rFonts w:ascii="Times New Roman" w:hAnsi="Times New Roman" w:cs="Times New Roman"/>
          <w:sz w:val="24"/>
          <w:szCs w:val="24"/>
        </w:rPr>
        <w:t xml:space="preserve">. Decyzję o powierzeniu wykonywania określonych zadań publicznych z zakresu polityki mieszkaniowej administracji rządowej uzasadnia tym samym – w myśl tej zasady – wzgląd na skuteczniejsze wykonywanie określonych zadań z poziomu centralnego niż lokalnego lub regionalnego. Dotyczy to w szczególności instrumentów, które ze względów na swoje strategiczne znaczenie dla gospodarki narodowej mogą być wykorzystywane wyłącznie przez administrację centralną. Za przykład mogą w tym zakresie posłużyć instrumenty polityki mieszkaniowej powiązane z polityką </w:t>
      </w:r>
      <w:proofErr w:type="spellStart"/>
      <w:r w:rsidRPr="00E1161D">
        <w:rPr>
          <w:rFonts w:ascii="Times New Roman" w:hAnsi="Times New Roman" w:cs="Times New Roman"/>
          <w:sz w:val="24"/>
          <w:szCs w:val="24"/>
        </w:rPr>
        <w:t>makroostrożnościową</w:t>
      </w:r>
      <w:proofErr w:type="spellEnd"/>
      <w:r w:rsidRPr="00E1161D">
        <w:rPr>
          <w:rFonts w:ascii="Times New Roman" w:hAnsi="Times New Roman" w:cs="Times New Roman"/>
          <w:sz w:val="24"/>
          <w:szCs w:val="24"/>
        </w:rPr>
        <w:t xml:space="preserve"> lub z polityką podatkową. Do pierwszej z tych kategorii można zaliczyć wdrażanie programów wsparcia gospodarstw domowych finansujących zakup mieszkania za pomocą kredytu hipotecznego, takich jak realizowane w XXI w. w Polsce programy „Rodzina na swoim”, „Mieszkanie dla młodych”, czy „Mieszkanie bez wkładu własnego”</w:t>
      </w:r>
      <w:r w:rsidRPr="00E1161D">
        <w:rPr>
          <w:rStyle w:val="Odwoanieprzypisudolnego"/>
          <w:rFonts w:ascii="Times New Roman" w:hAnsi="Times New Roman" w:cs="Times New Roman"/>
          <w:sz w:val="24"/>
          <w:szCs w:val="24"/>
        </w:rPr>
        <w:footnoteReference w:id="54"/>
      </w:r>
      <w:r w:rsidRPr="00E1161D">
        <w:rPr>
          <w:rFonts w:ascii="Times New Roman" w:hAnsi="Times New Roman" w:cs="Times New Roman"/>
          <w:sz w:val="24"/>
          <w:szCs w:val="24"/>
        </w:rPr>
        <w:t>. Instrumentem z pogranicza polityki mieszkaniowej i polityki podatkowej jest natomiast np. obniżenie stawki podatku VAT na usługi lub materiały budowlane.</w:t>
      </w:r>
    </w:p>
    <w:p w14:paraId="39839708" w14:textId="0F0BC309" w:rsidR="00C5256A" w:rsidRPr="00E1161D" w:rsidRDefault="00C5256A" w:rsidP="00FE24A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Kolejną – po zasadzie subsydiarności – konstytucyjną barierą dla nadmiernego rozszerzania kompetencji rządu w zakresie wykonywania zadań publicznych jest gwarancja wykonywania przez JST istotnej części zadań publicznych, o której mowa w art. 16 ust. 2 Konstytucji RP. Przesuwanie kompetencji z poziomu lokalnego i regionalnego na poziom centralny</w:t>
      </w:r>
      <w:r w:rsidR="00D92E59">
        <w:rPr>
          <w:rFonts w:ascii="Times New Roman" w:hAnsi="Times New Roman" w:cs="Times New Roman"/>
          <w:sz w:val="24"/>
          <w:szCs w:val="24"/>
        </w:rPr>
        <w:t xml:space="preserve"> </w:t>
      </w:r>
      <w:r w:rsidRPr="00E1161D">
        <w:rPr>
          <w:rFonts w:ascii="Times New Roman" w:hAnsi="Times New Roman" w:cs="Times New Roman"/>
          <w:sz w:val="24"/>
          <w:szCs w:val="24"/>
        </w:rPr>
        <w:t>nie może więc doprowadzić do marginalizacji roli JST.</w:t>
      </w:r>
    </w:p>
    <w:p w14:paraId="0BB46FC6" w14:textId="031F702C" w:rsidR="00F168A8" w:rsidRPr="00E1161D" w:rsidRDefault="00C5256A" w:rsidP="001F0EF1">
      <w:pPr>
        <w:spacing w:line="360" w:lineRule="auto"/>
        <w:ind w:firstLine="357"/>
        <w:jc w:val="both"/>
        <w:rPr>
          <w:rFonts w:ascii="Times New Roman" w:hAnsi="Times New Roman" w:cs="Times New Roman"/>
          <w:sz w:val="24"/>
          <w:szCs w:val="24"/>
        </w:rPr>
      </w:pPr>
      <w:r w:rsidRPr="00E1161D">
        <w:rPr>
          <w:rFonts w:ascii="Times New Roman" w:hAnsi="Times New Roman" w:cs="Times New Roman"/>
          <w:sz w:val="24"/>
          <w:szCs w:val="24"/>
        </w:rPr>
        <w:t>Konstytucja RP, w myśl zasady subsydiarności, podkreśla kluczową rolę, jaką w ramach samorządu terytorialnego pełn</w:t>
      </w:r>
      <w:r w:rsidR="004047E5">
        <w:rPr>
          <w:rFonts w:ascii="Times New Roman" w:hAnsi="Times New Roman" w:cs="Times New Roman"/>
          <w:sz w:val="24"/>
          <w:szCs w:val="24"/>
        </w:rPr>
        <w:t>i</w:t>
      </w:r>
      <w:r w:rsidRPr="00E1161D">
        <w:rPr>
          <w:rFonts w:ascii="Times New Roman" w:hAnsi="Times New Roman" w:cs="Times New Roman"/>
          <w:sz w:val="24"/>
          <w:szCs w:val="24"/>
        </w:rPr>
        <w:t xml:space="preserve">ą jednostki najniższego szczebla. W art. 164 ust. 1 określono gminę mianem podstawowej JST. W ust. 3 tego artykuły sformułowano natomiast domniemanie właściwości gminy we wszystkich sprawach samorządu terytorialnego, które nie zostały zastrzeżone dla innych JST. Jednak, przy uwzględnieniu tej szczególnej – lub </w:t>
      </w:r>
      <w:r w:rsidR="00F72517">
        <w:rPr>
          <w:rFonts w:ascii="Times New Roman" w:hAnsi="Times New Roman" w:cs="Times New Roman"/>
          <w:sz w:val="24"/>
          <w:szCs w:val="24"/>
        </w:rPr>
        <w:t>nawet</w:t>
      </w:r>
      <w:r w:rsidRPr="00E1161D">
        <w:rPr>
          <w:rFonts w:ascii="Times New Roman" w:hAnsi="Times New Roman" w:cs="Times New Roman"/>
          <w:sz w:val="24"/>
          <w:szCs w:val="24"/>
        </w:rPr>
        <w:t xml:space="preserve"> głównej – roli, jaka w zakresie wykonywania zadań publicznych</w:t>
      </w:r>
      <w:r w:rsidR="005A2F95">
        <w:rPr>
          <w:rFonts w:ascii="Times New Roman" w:hAnsi="Times New Roman" w:cs="Times New Roman"/>
          <w:sz w:val="24"/>
          <w:szCs w:val="24"/>
        </w:rPr>
        <w:t xml:space="preserve"> (w tym</w:t>
      </w:r>
      <w:r w:rsidR="009D6D5B">
        <w:rPr>
          <w:rFonts w:ascii="Times New Roman" w:hAnsi="Times New Roman" w:cs="Times New Roman"/>
          <w:sz w:val="24"/>
          <w:szCs w:val="24"/>
        </w:rPr>
        <w:t xml:space="preserve"> tych</w:t>
      </w:r>
      <w:r w:rsidR="005A2F95">
        <w:rPr>
          <w:rFonts w:ascii="Times New Roman" w:hAnsi="Times New Roman" w:cs="Times New Roman"/>
          <w:sz w:val="24"/>
          <w:szCs w:val="24"/>
        </w:rPr>
        <w:t xml:space="preserve"> odnoszących się do sfery mieszkalnictwa</w:t>
      </w:r>
      <w:r w:rsidR="005A2F95">
        <w:rPr>
          <w:rStyle w:val="Odwoanieprzypisudolnego"/>
          <w:rFonts w:ascii="Times New Roman" w:hAnsi="Times New Roman" w:cs="Times New Roman"/>
          <w:sz w:val="24"/>
          <w:szCs w:val="24"/>
        </w:rPr>
        <w:footnoteReference w:id="55"/>
      </w:r>
      <w:r w:rsidR="005A2F95">
        <w:rPr>
          <w:rFonts w:ascii="Times New Roman" w:hAnsi="Times New Roman" w:cs="Times New Roman"/>
          <w:sz w:val="24"/>
          <w:szCs w:val="24"/>
        </w:rPr>
        <w:t>)</w:t>
      </w:r>
      <w:r w:rsidRPr="00E1161D">
        <w:rPr>
          <w:rFonts w:ascii="Times New Roman" w:hAnsi="Times New Roman" w:cs="Times New Roman"/>
          <w:sz w:val="24"/>
          <w:szCs w:val="24"/>
        </w:rPr>
        <w:t xml:space="preserve"> spoczywa na gminach, otwartym pozostaje pytanie o szczegółowe proporcje podziału odpowiedzialności za prowadzenie polityki mieszkaniowej między szczeblami administracji samorządowej. </w:t>
      </w:r>
    </w:p>
    <w:p w14:paraId="2271EA63" w14:textId="33596BE6" w:rsidR="009F16B7" w:rsidRDefault="009F16B7" w:rsidP="00FE24A1">
      <w:pPr>
        <w:pStyle w:val="Nagwek1"/>
        <w:numPr>
          <w:ilvl w:val="0"/>
          <w:numId w:val="0"/>
        </w:numPr>
        <w:ind w:left="432"/>
      </w:pPr>
      <w:bookmarkStart w:id="17" w:name="_Toc106290446"/>
      <w:r>
        <w:t>ZAKOŃCZENIE</w:t>
      </w:r>
      <w:bookmarkEnd w:id="17"/>
    </w:p>
    <w:p w14:paraId="5FA3F5E3" w14:textId="1BEE21DA" w:rsidR="00900FCD" w:rsidRPr="00501FE8" w:rsidRDefault="00900FCD" w:rsidP="00FE24A1">
      <w:pPr>
        <w:spacing w:line="360" w:lineRule="auto"/>
        <w:ind w:firstLine="357"/>
        <w:jc w:val="both"/>
        <w:rPr>
          <w:rFonts w:ascii="Times New Roman" w:hAnsi="Times New Roman" w:cs="Times New Roman"/>
          <w:sz w:val="24"/>
          <w:szCs w:val="24"/>
        </w:rPr>
      </w:pPr>
      <w:r w:rsidRPr="00501FE8">
        <w:rPr>
          <w:rFonts w:ascii="Times New Roman" w:hAnsi="Times New Roman" w:cs="Times New Roman"/>
          <w:sz w:val="24"/>
          <w:szCs w:val="24"/>
        </w:rPr>
        <w:t xml:space="preserve">Interwencje władz publicznych w sferze mieszkalnictwa są </w:t>
      </w:r>
      <w:r w:rsidR="00F85979" w:rsidRPr="00501FE8">
        <w:rPr>
          <w:rFonts w:ascii="Times New Roman" w:hAnsi="Times New Roman" w:cs="Times New Roman"/>
          <w:sz w:val="24"/>
          <w:szCs w:val="24"/>
        </w:rPr>
        <w:t xml:space="preserve">coraz częściej uważane </w:t>
      </w:r>
      <w:r w:rsidRPr="00501FE8">
        <w:rPr>
          <w:rFonts w:ascii="Times New Roman" w:hAnsi="Times New Roman" w:cs="Times New Roman"/>
          <w:sz w:val="24"/>
          <w:szCs w:val="24"/>
        </w:rPr>
        <w:t>koniecznoś</w:t>
      </w:r>
      <w:r w:rsidR="00F85979" w:rsidRPr="00501FE8">
        <w:rPr>
          <w:rFonts w:ascii="Times New Roman" w:hAnsi="Times New Roman" w:cs="Times New Roman"/>
          <w:sz w:val="24"/>
          <w:szCs w:val="24"/>
        </w:rPr>
        <w:t>ć</w:t>
      </w:r>
      <w:r w:rsidRPr="00501FE8">
        <w:rPr>
          <w:rFonts w:ascii="Times New Roman" w:hAnsi="Times New Roman" w:cs="Times New Roman"/>
          <w:sz w:val="24"/>
          <w:szCs w:val="24"/>
        </w:rPr>
        <w:t xml:space="preserve">. Wynika to niedomagań współczesnych rynków mieszkaniowych, które skutkują ograniczeniem możliwości realizacji potrzeb lokalowych przez znaczną część społeczeństwa. Jest to tym istotniejsze, iż realizacja rzeczonych potrzeb stanowi jedną z podstaw prawidłowego rozwoju człowieka, a w konsekwencji społeczeństwa, którego jest członkiem. </w:t>
      </w:r>
    </w:p>
    <w:p w14:paraId="0A94A5FF" w14:textId="3CE87D05" w:rsidR="00DA47BE" w:rsidRDefault="00DA47BE" w:rsidP="00FE24A1">
      <w:pPr>
        <w:spacing w:line="360" w:lineRule="auto"/>
        <w:ind w:firstLine="357"/>
        <w:jc w:val="both"/>
        <w:rPr>
          <w:rFonts w:ascii="Times New Roman" w:hAnsi="Times New Roman" w:cs="Times New Roman"/>
          <w:sz w:val="24"/>
          <w:szCs w:val="24"/>
        </w:rPr>
      </w:pPr>
      <w:r w:rsidRPr="00501FE8">
        <w:rPr>
          <w:rFonts w:ascii="Times New Roman" w:hAnsi="Times New Roman" w:cs="Times New Roman"/>
          <w:sz w:val="24"/>
          <w:szCs w:val="24"/>
        </w:rPr>
        <w:t xml:space="preserve">Zakres i charakter polityki mieszkaniowej prowadzonej przez władze </w:t>
      </w:r>
      <w:r w:rsidR="002C5E5D" w:rsidRPr="00501FE8">
        <w:rPr>
          <w:rFonts w:ascii="Times New Roman" w:hAnsi="Times New Roman" w:cs="Times New Roman"/>
          <w:sz w:val="24"/>
          <w:szCs w:val="24"/>
        </w:rPr>
        <w:t>publiczne</w:t>
      </w:r>
      <w:r w:rsidRPr="00501FE8">
        <w:rPr>
          <w:rFonts w:ascii="Times New Roman" w:hAnsi="Times New Roman" w:cs="Times New Roman"/>
          <w:sz w:val="24"/>
          <w:szCs w:val="24"/>
        </w:rPr>
        <w:t xml:space="preserve"> oraz wybrane do tego celu instrumenty są </w:t>
      </w:r>
      <w:r w:rsidR="00F15BBA" w:rsidRPr="00501FE8">
        <w:rPr>
          <w:rFonts w:ascii="Times New Roman" w:hAnsi="Times New Roman" w:cs="Times New Roman"/>
          <w:sz w:val="24"/>
          <w:szCs w:val="24"/>
        </w:rPr>
        <w:t>wynikiem</w:t>
      </w:r>
      <w:r w:rsidRPr="00501FE8">
        <w:rPr>
          <w:rFonts w:ascii="Times New Roman" w:hAnsi="Times New Roman" w:cs="Times New Roman"/>
          <w:sz w:val="24"/>
          <w:szCs w:val="24"/>
        </w:rPr>
        <w:t xml:space="preserve"> ustosunkowania się </w:t>
      </w:r>
      <w:r w:rsidR="00E02DB4" w:rsidRPr="00501FE8">
        <w:rPr>
          <w:rFonts w:ascii="Times New Roman" w:hAnsi="Times New Roman" w:cs="Times New Roman"/>
          <w:sz w:val="24"/>
          <w:szCs w:val="24"/>
        </w:rPr>
        <w:t>prawodawcy</w:t>
      </w:r>
      <w:r w:rsidRPr="00501FE8">
        <w:rPr>
          <w:rFonts w:ascii="Times New Roman" w:hAnsi="Times New Roman" w:cs="Times New Roman"/>
          <w:sz w:val="24"/>
          <w:szCs w:val="24"/>
        </w:rPr>
        <w:t xml:space="preserve"> do trzech zasadniczych dylematów polityki mieszkaniowej. Pierwszym z nich jest pytanie o dopuszczalny zakres interwencji publicznej w sferze mieszkalnictwa oraz standard usług, do któr</w:t>
      </w:r>
      <w:r w:rsidR="0021412F">
        <w:rPr>
          <w:rFonts w:ascii="Times New Roman" w:hAnsi="Times New Roman" w:cs="Times New Roman"/>
          <w:sz w:val="24"/>
          <w:szCs w:val="24"/>
        </w:rPr>
        <w:t>ego</w:t>
      </w:r>
      <w:r w:rsidRPr="00501FE8">
        <w:rPr>
          <w:rFonts w:ascii="Times New Roman" w:hAnsi="Times New Roman" w:cs="Times New Roman"/>
          <w:sz w:val="24"/>
          <w:szCs w:val="24"/>
        </w:rPr>
        <w:t xml:space="preserve"> zapewnienia zobowiązana jest władza. Drugim jest położenie akcentu na pozytywną albo regulacyjną rolę administracji publicznej w tym zakresie.</w:t>
      </w:r>
      <w:r w:rsidR="006C260E" w:rsidRPr="00501FE8">
        <w:rPr>
          <w:rFonts w:ascii="Times New Roman" w:hAnsi="Times New Roman" w:cs="Times New Roman"/>
          <w:sz w:val="24"/>
          <w:szCs w:val="24"/>
        </w:rPr>
        <w:t xml:space="preserve"> </w:t>
      </w:r>
      <w:r w:rsidRPr="00501FE8">
        <w:rPr>
          <w:rFonts w:ascii="Times New Roman" w:hAnsi="Times New Roman" w:cs="Times New Roman"/>
          <w:sz w:val="24"/>
          <w:szCs w:val="24"/>
        </w:rPr>
        <w:t>Trzeci</w:t>
      </w:r>
      <w:r w:rsidR="00B717B2">
        <w:rPr>
          <w:rFonts w:ascii="Times New Roman" w:hAnsi="Times New Roman" w:cs="Times New Roman"/>
          <w:sz w:val="24"/>
          <w:szCs w:val="24"/>
        </w:rPr>
        <w:t xml:space="preserve"> dotyczy</w:t>
      </w:r>
      <w:r w:rsidRPr="00501FE8">
        <w:rPr>
          <w:rFonts w:ascii="Times New Roman" w:hAnsi="Times New Roman" w:cs="Times New Roman"/>
          <w:sz w:val="24"/>
          <w:szCs w:val="24"/>
        </w:rPr>
        <w:t xml:space="preserve"> natomiast </w:t>
      </w:r>
      <w:r w:rsidR="00CE562A" w:rsidRPr="00501FE8">
        <w:rPr>
          <w:rFonts w:ascii="Times New Roman" w:hAnsi="Times New Roman" w:cs="Times New Roman"/>
          <w:sz w:val="24"/>
          <w:szCs w:val="24"/>
        </w:rPr>
        <w:t>powierzeni</w:t>
      </w:r>
      <w:r w:rsidR="00B717B2">
        <w:rPr>
          <w:rFonts w:ascii="Times New Roman" w:hAnsi="Times New Roman" w:cs="Times New Roman"/>
          <w:sz w:val="24"/>
          <w:szCs w:val="24"/>
        </w:rPr>
        <w:t>a</w:t>
      </w:r>
      <w:r w:rsidR="00CE562A" w:rsidRPr="00501FE8">
        <w:rPr>
          <w:rFonts w:ascii="Times New Roman" w:hAnsi="Times New Roman" w:cs="Times New Roman"/>
          <w:sz w:val="24"/>
          <w:szCs w:val="24"/>
        </w:rPr>
        <w:t xml:space="preserve"> </w:t>
      </w:r>
      <w:r w:rsidR="00737853" w:rsidRPr="00501FE8">
        <w:rPr>
          <w:rFonts w:ascii="Times New Roman" w:hAnsi="Times New Roman" w:cs="Times New Roman"/>
          <w:sz w:val="24"/>
          <w:szCs w:val="24"/>
        </w:rPr>
        <w:t>nadrzędnej roli w</w:t>
      </w:r>
      <w:r w:rsidRPr="00501FE8">
        <w:rPr>
          <w:rFonts w:ascii="Times New Roman" w:hAnsi="Times New Roman" w:cs="Times New Roman"/>
          <w:sz w:val="24"/>
          <w:szCs w:val="24"/>
        </w:rPr>
        <w:t xml:space="preserve"> </w:t>
      </w:r>
      <w:r w:rsidR="00737853" w:rsidRPr="00501FE8">
        <w:rPr>
          <w:rFonts w:ascii="Times New Roman" w:hAnsi="Times New Roman" w:cs="Times New Roman"/>
          <w:sz w:val="24"/>
          <w:szCs w:val="24"/>
        </w:rPr>
        <w:t>realizacji przedmiotowej polityki</w:t>
      </w:r>
      <w:r w:rsidRPr="00501FE8">
        <w:rPr>
          <w:rFonts w:ascii="Times New Roman" w:hAnsi="Times New Roman" w:cs="Times New Roman"/>
          <w:sz w:val="24"/>
          <w:szCs w:val="24"/>
        </w:rPr>
        <w:t xml:space="preserve"> władzy rządowej albo samorządowej.</w:t>
      </w:r>
    </w:p>
    <w:p w14:paraId="324634BF" w14:textId="73E1B04F" w:rsidR="00625E09" w:rsidRPr="00580E55" w:rsidRDefault="00FD14C1" w:rsidP="001F0EF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Prawodawca</w:t>
      </w:r>
      <w:r w:rsidR="006D30BD">
        <w:rPr>
          <w:rFonts w:ascii="Times New Roman" w:hAnsi="Times New Roman" w:cs="Times New Roman"/>
          <w:sz w:val="24"/>
          <w:szCs w:val="24"/>
        </w:rPr>
        <w:t>,</w:t>
      </w:r>
      <w:r>
        <w:rPr>
          <w:rFonts w:ascii="Times New Roman" w:hAnsi="Times New Roman" w:cs="Times New Roman"/>
          <w:sz w:val="24"/>
          <w:szCs w:val="24"/>
        </w:rPr>
        <w:t xml:space="preserve"> </w:t>
      </w:r>
      <w:r w:rsidR="006D30BD">
        <w:rPr>
          <w:rFonts w:ascii="Times New Roman" w:hAnsi="Times New Roman" w:cs="Times New Roman"/>
          <w:sz w:val="24"/>
          <w:szCs w:val="24"/>
        </w:rPr>
        <w:t>u</w:t>
      </w:r>
      <w:r>
        <w:rPr>
          <w:rFonts w:ascii="Times New Roman" w:hAnsi="Times New Roman" w:cs="Times New Roman"/>
          <w:sz w:val="24"/>
          <w:szCs w:val="24"/>
        </w:rPr>
        <w:t>dzielając odpowiedzi na powyższe pytania</w:t>
      </w:r>
      <w:r w:rsidR="006D30BD">
        <w:rPr>
          <w:rFonts w:ascii="Times New Roman" w:hAnsi="Times New Roman" w:cs="Times New Roman"/>
          <w:sz w:val="24"/>
          <w:szCs w:val="24"/>
        </w:rPr>
        <w:t xml:space="preserve">, nie może pomijać </w:t>
      </w:r>
      <w:r w:rsidR="00D139BF">
        <w:rPr>
          <w:rFonts w:ascii="Times New Roman" w:hAnsi="Times New Roman" w:cs="Times New Roman"/>
          <w:sz w:val="24"/>
          <w:szCs w:val="24"/>
        </w:rPr>
        <w:t xml:space="preserve">wskazówek </w:t>
      </w:r>
      <w:r w:rsidR="00D26880">
        <w:rPr>
          <w:rFonts w:ascii="Times New Roman" w:hAnsi="Times New Roman" w:cs="Times New Roman"/>
          <w:sz w:val="24"/>
          <w:szCs w:val="24"/>
        </w:rPr>
        <w:t>dawanych mu</w:t>
      </w:r>
      <w:r w:rsidR="00D139BF">
        <w:rPr>
          <w:rFonts w:ascii="Times New Roman" w:hAnsi="Times New Roman" w:cs="Times New Roman"/>
          <w:sz w:val="24"/>
          <w:szCs w:val="24"/>
        </w:rPr>
        <w:t xml:space="preserve"> </w:t>
      </w:r>
      <w:r w:rsidR="00D26880">
        <w:rPr>
          <w:rFonts w:ascii="Times New Roman" w:hAnsi="Times New Roman" w:cs="Times New Roman"/>
          <w:sz w:val="24"/>
          <w:szCs w:val="24"/>
        </w:rPr>
        <w:t>prze</w:t>
      </w:r>
      <w:r w:rsidR="00D139BF">
        <w:rPr>
          <w:rFonts w:ascii="Times New Roman" w:hAnsi="Times New Roman" w:cs="Times New Roman"/>
          <w:sz w:val="24"/>
          <w:szCs w:val="24"/>
        </w:rPr>
        <w:t>z norm</w:t>
      </w:r>
      <w:r w:rsidR="00D26880">
        <w:rPr>
          <w:rFonts w:ascii="Times New Roman" w:hAnsi="Times New Roman" w:cs="Times New Roman"/>
          <w:sz w:val="24"/>
          <w:szCs w:val="24"/>
        </w:rPr>
        <w:t>y</w:t>
      </w:r>
      <w:r w:rsidR="00D139BF">
        <w:rPr>
          <w:rFonts w:ascii="Times New Roman" w:hAnsi="Times New Roman" w:cs="Times New Roman"/>
          <w:sz w:val="24"/>
          <w:szCs w:val="24"/>
        </w:rPr>
        <w:t xml:space="preserve"> konstytucyjn</w:t>
      </w:r>
      <w:r w:rsidR="00D26880">
        <w:rPr>
          <w:rFonts w:ascii="Times New Roman" w:hAnsi="Times New Roman" w:cs="Times New Roman"/>
          <w:sz w:val="24"/>
          <w:szCs w:val="24"/>
        </w:rPr>
        <w:t>e</w:t>
      </w:r>
      <w:r w:rsidR="00974632">
        <w:rPr>
          <w:rFonts w:ascii="Times New Roman" w:hAnsi="Times New Roman" w:cs="Times New Roman"/>
          <w:sz w:val="24"/>
          <w:szCs w:val="24"/>
        </w:rPr>
        <w:t>.</w:t>
      </w:r>
      <w:r w:rsidR="00D139BF">
        <w:rPr>
          <w:rFonts w:ascii="Times New Roman" w:hAnsi="Times New Roman" w:cs="Times New Roman"/>
          <w:sz w:val="24"/>
          <w:szCs w:val="24"/>
        </w:rPr>
        <w:t xml:space="preserve"> </w:t>
      </w:r>
      <w:r w:rsidR="00D26880">
        <w:rPr>
          <w:rFonts w:ascii="Times New Roman" w:hAnsi="Times New Roman" w:cs="Times New Roman"/>
          <w:sz w:val="24"/>
          <w:szCs w:val="24"/>
        </w:rPr>
        <w:t xml:space="preserve">Dotyczy to w szczególności sformułowanych w ustawie zasadniczej </w:t>
      </w:r>
      <w:r w:rsidR="00817B9D">
        <w:rPr>
          <w:rFonts w:ascii="Times New Roman" w:hAnsi="Times New Roman" w:cs="Times New Roman"/>
          <w:sz w:val="24"/>
          <w:szCs w:val="24"/>
        </w:rPr>
        <w:t>wytycznych co do przedmiotowych i podmiotowych aspektów prowadzenia polityki mieszkaniowej.</w:t>
      </w:r>
    </w:p>
    <w:p w14:paraId="50F78DA0" w14:textId="0A17393D" w:rsidR="00412B0D" w:rsidRDefault="006B6C77" w:rsidP="00FE24A1">
      <w:pPr>
        <w:pStyle w:val="Nagwek1"/>
        <w:numPr>
          <w:ilvl w:val="0"/>
          <w:numId w:val="0"/>
        </w:numPr>
        <w:ind w:left="432" w:hanging="432"/>
        <w:rPr>
          <w:lang w:val="en-GB"/>
        </w:rPr>
      </w:pPr>
      <w:bookmarkStart w:id="18" w:name="_Toc106290447"/>
      <w:bookmarkEnd w:id="16"/>
      <w:r w:rsidRPr="00FC2345">
        <w:rPr>
          <w:lang w:val="en-GB"/>
        </w:rPr>
        <w:t>BIBLIOGRAFIA</w:t>
      </w:r>
      <w:bookmarkEnd w:id="18"/>
    </w:p>
    <w:p w14:paraId="256BCBF2" w14:textId="77777777" w:rsidR="00E46A67" w:rsidRPr="00E46A67" w:rsidRDefault="00E46A67" w:rsidP="00E46A67">
      <w:pPr>
        <w:rPr>
          <w:lang w:val="en-GB"/>
        </w:rPr>
      </w:pPr>
    </w:p>
    <w:p w14:paraId="50F78DC0" w14:textId="113528B3" w:rsidR="00B10EF2" w:rsidRDefault="00D07E7D" w:rsidP="00FE24A1">
      <w:pPr>
        <w:pStyle w:val="Nagwek2"/>
        <w:numPr>
          <w:ilvl w:val="0"/>
          <w:numId w:val="0"/>
        </w:numPr>
        <w:ind w:left="718"/>
        <w:rPr>
          <w:lang w:val="en-GB"/>
        </w:rPr>
      </w:pPr>
      <w:bookmarkStart w:id="19" w:name="_Toc106290449"/>
      <w:r w:rsidRPr="00FC2345">
        <w:rPr>
          <w:lang w:val="en-GB"/>
        </w:rPr>
        <w:t>LITERATURA I ŹRÓDŁA POMOCNICZE</w:t>
      </w:r>
      <w:bookmarkEnd w:id="19"/>
    </w:p>
    <w:p w14:paraId="2D4D1DC7" w14:textId="77777777" w:rsidR="00E46A67" w:rsidRPr="00E46A67" w:rsidRDefault="00E46A67" w:rsidP="00E46A67">
      <w:pPr>
        <w:rPr>
          <w:lang w:val="en-GB"/>
        </w:rPr>
      </w:pPr>
    </w:p>
    <w:p w14:paraId="3463F29A" w14:textId="383854D6" w:rsidR="000B3861" w:rsidRDefault="000B3861" w:rsidP="00FE24A1">
      <w:pPr>
        <w:pStyle w:val="Tekstprzypisudolnego"/>
        <w:spacing w:after="200" w:line="360" w:lineRule="auto"/>
        <w:ind w:left="567"/>
        <w:jc w:val="both"/>
        <w:rPr>
          <w:rFonts w:ascii="Times New Roman" w:hAnsi="Times New Roman" w:cs="Times New Roman"/>
          <w:sz w:val="24"/>
          <w:szCs w:val="24"/>
          <w:lang w:val="en-GB"/>
        </w:rPr>
      </w:pPr>
      <w:r w:rsidRPr="00E1161D">
        <w:rPr>
          <w:rFonts w:ascii="Times New Roman" w:hAnsi="Times New Roman" w:cs="Times New Roman"/>
          <w:sz w:val="24"/>
          <w:szCs w:val="24"/>
          <w:lang w:val="en-GB"/>
        </w:rPr>
        <w:t xml:space="preserve">Barlow J., Duncan S., </w:t>
      </w:r>
      <w:r w:rsidRPr="00E1161D">
        <w:rPr>
          <w:rFonts w:ascii="Times New Roman" w:hAnsi="Times New Roman" w:cs="Times New Roman"/>
          <w:i/>
          <w:sz w:val="24"/>
          <w:szCs w:val="24"/>
          <w:lang w:val="en-GB"/>
        </w:rPr>
        <w:t>Success and Failure in Housing Provision.</w:t>
      </w:r>
      <w:r w:rsidRPr="00E1161D">
        <w:rPr>
          <w:rFonts w:ascii="Times New Roman" w:hAnsi="Times New Roman" w:cs="Times New Roman"/>
          <w:sz w:val="24"/>
          <w:szCs w:val="24"/>
          <w:lang w:val="en-GB"/>
        </w:rPr>
        <w:t xml:space="preserve"> </w:t>
      </w:r>
      <w:r w:rsidRPr="00E1161D">
        <w:rPr>
          <w:rFonts w:ascii="Times New Roman" w:hAnsi="Times New Roman" w:cs="Times New Roman"/>
          <w:i/>
          <w:sz w:val="24"/>
          <w:szCs w:val="24"/>
          <w:lang w:val="en-GB"/>
        </w:rPr>
        <w:t>European systems compared</w:t>
      </w:r>
      <w:r w:rsidRPr="00E1161D">
        <w:rPr>
          <w:rFonts w:ascii="Times New Roman" w:hAnsi="Times New Roman" w:cs="Times New Roman"/>
          <w:sz w:val="24"/>
          <w:szCs w:val="24"/>
          <w:lang w:val="en-GB"/>
        </w:rPr>
        <w:t xml:space="preserve">, Oxford/Nowy </w:t>
      </w:r>
      <w:proofErr w:type="spellStart"/>
      <w:r w:rsidRPr="00E1161D">
        <w:rPr>
          <w:rFonts w:ascii="Times New Roman" w:hAnsi="Times New Roman" w:cs="Times New Roman"/>
          <w:sz w:val="24"/>
          <w:szCs w:val="24"/>
          <w:lang w:val="en-GB"/>
        </w:rPr>
        <w:t>Jork</w:t>
      </w:r>
      <w:proofErr w:type="spellEnd"/>
      <w:r w:rsidRPr="00E1161D">
        <w:rPr>
          <w:rFonts w:ascii="Times New Roman" w:hAnsi="Times New Roman" w:cs="Times New Roman"/>
          <w:sz w:val="24"/>
          <w:szCs w:val="24"/>
          <w:lang w:val="en-GB"/>
        </w:rPr>
        <w:t>/Tokyo 1994,</w:t>
      </w:r>
    </w:p>
    <w:p w14:paraId="6D4C61DB" w14:textId="77777777" w:rsidR="00E46A67" w:rsidRPr="00E1161D" w:rsidRDefault="00E46A67" w:rsidP="00FE24A1">
      <w:pPr>
        <w:pStyle w:val="Tekstprzypisudolnego"/>
        <w:spacing w:after="200" w:line="360" w:lineRule="auto"/>
        <w:ind w:left="567"/>
        <w:jc w:val="both"/>
        <w:rPr>
          <w:rFonts w:ascii="Times New Roman" w:hAnsi="Times New Roman" w:cs="Times New Roman"/>
          <w:sz w:val="24"/>
          <w:szCs w:val="24"/>
          <w:lang w:val="en-GB"/>
        </w:rPr>
      </w:pPr>
    </w:p>
    <w:p w14:paraId="3256DFF7" w14:textId="193242C6"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Bielec T. i in., </w:t>
      </w:r>
      <w:r w:rsidRPr="00E1161D">
        <w:rPr>
          <w:rFonts w:ascii="Times New Roman" w:hAnsi="Times New Roman" w:cs="Times New Roman"/>
          <w:i/>
          <w:sz w:val="24"/>
          <w:szCs w:val="24"/>
        </w:rPr>
        <w:t>Narodowy Program Mieszkaniowy</w:t>
      </w:r>
      <w:r w:rsidRPr="00E1161D">
        <w:rPr>
          <w:rFonts w:ascii="Times New Roman" w:hAnsi="Times New Roman" w:cs="Times New Roman"/>
          <w:sz w:val="24"/>
          <w:szCs w:val="24"/>
        </w:rPr>
        <w:t xml:space="preserve"> [w:] red. Zybała A., </w:t>
      </w:r>
      <w:r w:rsidRPr="00E1161D">
        <w:rPr>
          <w:rFonts w:ascii="Times New Roman" w:hAnsi="Times New Roman" w:cs="Times New Roman"/>
          <w:i/>
          <w:sz w:val="24"/>
          <w:szCs w:val="24"/>
        </w:rPr>
        <w:t>Analiza ryzyk w wybranych politykach publicznych</w:t>
      </w:r>
      <w:r w:rsidRPr="00E1161D">
        <w:rPr>
          <w:rFonts w:ascii="Times New Roman" w:hAnsi="Times New Roman" w:cs="Times New Roman"/>
          <w:sz w:val="24"/>
          <w:szCs w:val="24"/>
        </w:rPr>
        <w:t xml:space="preserve">, Raporty słuchaczy KSAP XXVIII Promocji „Tadeusz Kościuszko”, Warszawa 2018, </w:t>
      </w:r>
    </w:p>
    <w:p w14:paraId="58BE164B" w14:textId="77777777" w:rsidR="00E46A67" w:rsidRDefault="00E46A67" w:rsidP="00FE24A1">
      <w:pPr>
        <w:tabs>
          <w:tab w:val="left" w:pos="567"/>
        </w:tabs>
        <w:spacing w:line="360" w:lineRule="auto"/>
        <w:ind w:left="567"/>
        <w:jc w:val="both"/>
        <w:rPr>
          <w:rFonts w:ascii="Times New Roman" w:hAnsi="Times New Roman" w:cs="Times New Roman"/>
          <w:sz w:val="24"/>
          <w:szCs w:val="24"/>
        </w:rPr>
      </w:pPr>
    </w:p>
    <w:p w14:paraId="09663842" w14:textId="2652FCEF"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Czarny P., </w:t>
      </w:r>
      <w:r w:rsidRPr="00E1161D">
        <w:rPr>
          <w:rFonts w:ascii="Times New Roman" w:hAnsi="Times New Roman" w:cs="Times New Roman"/>
          <w:i/>
          <w:iCs/>
          <w:sz w:val="24"/>
          <w:szCs w:val="24"/>
        </w:rPr>
        <w:t>Art. 146 Zadania i niektóre kompetencje Rady Ministrów</w:t>
      </w:r>
      <w:r w:rsidRPr="00E1161D">
        <w:rPr>
          <w:rFonts w:ascii="Times New Roman" w:hAnsi="Times New Roman" w:cs="Times New Roman"/>
          <w:sz w:val="24"/>
          <w:szCs w:val="24"/>
        </w:rPr>
        <w:t xml:space="preserve"> [w:] red. Tuleja P., </w:t>
      </w:r>
      <w:r w:rsidRPr="00E1161D">
        <w:rPr>
          <w:rFonts w:ascii="Times New Roman" w:hAnsi="Times New Roman" w:cs="Times New Roman"/>
          <w:i/>
          <w:iCs/>
          <w:sz w:val="24"/>
          <w:szCs w:val="24"/>
        </w:rPr>
        <w:t>Konstytucja Rzeczypospolitej Polskiej. Komentarz</w:t>
      </w:r>
      <w:r w:rsidRPr="00E1161D">
        <w:rPr>
          <w:rFonts w:ascii="Times New Roman" w:hAnsi="Times New Roman" w:cs="Times New Roman"/>
          <w:sz w:val="24"/>
          <w:szCs w:val="24"/>
        </w:rPr>
        <w:t>, wyd. II, 2021, LEX,</w:t>
      </w:r>
    </w:p>
    <w:p w14:paraId="758C4995" w14:textId="77777777" w:rsidR="00E46A67" w:rsidRDefault="00E46A67" w:rsidP="00FE24A1">
      <w:pPr>
        <w:tabs>
          <w:tab w:val="left" w:pos="567"/>
        </w:tabs>
        <w:spacing w:line="360" w:lineRule="auto"/>
        <w:ind w:left="567"/>
        <w:jc w:val="both"/>
        <w:rPr>
          <w:rFonts w:ascii="Times New Roman" w:hAnsi="Times New Roman" w:cs="Times New Roman"/>
          <w:sz w:val="24"/>
          <w:szCs w:val="24"/>
        </w:rPr>
      </w:pPr>
    </w:p>
    <w:p w14:paraId="3188FBBE" w14:textId="0F6A214D" w:rsidR="000B3861" w:rsidRPr="00A70A7C" w:rsidRDefault="000B3861" w:rsidP="00FE24A1">
      <w:pPr>
        <w:tabs>
          <w:tab w:val="left" w:pos="567"/>
        </w:tabs>
        <w:spacing w:line="360" w:lineRule="auto"/>
        <w:ind w:left="567"/>
        <w:jc w:val="both"/>
        <w:rPr>
          <w:rFonts w:ascii="Times New Roman" w:hAnsi="Times New Roman" w:cs="Times New Roman"/>
          <w:sz w:val="24"/>
          <w:szCs w:val="24"/>
          <w:lang w:val="en-GB"/>
        </w:rPr>
      </w:pPr>
      <w:r w:rsidRPr="00E1161D">
        <w:rPr>
          <w:rFonts w:ascii="Times New Roman" w:hAnsi="Times New Roman" w:cs="Times New Roman"/>
          <w:sz w:val="24"/>
          <w:szCs w:val="24"/>
        </w:rPr>
        <w:t xml:space="preserve">Czarny P., </w:t>
      </w:r>
      <w:r w:rsidRPr="00E1161D">
        <w:rPr>
          <w:rFonts w:ascii="Times New Roman" w:hAnsi="Times New Roman" w:cs="Times New Roman"/>
          <w:i/>
          <w:iCs/>
          <w:sz w:val="24"/>
          <w:szCs w:val="24"/>
        </w:rPr>
        <w:t>Art. 163 Zadania samorządu terytorialnego</w:t>
      </w:r>
      <w:r w:rsidRPr="00E1161D">
        <w:rPr>
          <w:rFonts w:ascii="Times New Roman" w:hAnsi="Times New Roman" w:cs="Times New Roman"/>
          <w:sz w:val="24"/>
          <w:szCs w:val="24"/>
        </w:rPr>
        <w:t xml:space="preserve"> [w:] red. Tuleja P., </w:t>
      </w:r>
      <w:r w:rsidRPr="00E1161D">
        <w:rPr>
          <w:rFonts w:ascii="Times New Roman" w:hAnsi="Times New Roman" w:cs="Times New Roman"/>
          <w:i/>
          <w:iCs/>
          <w:sz w:val="24"/>
          <w:szCs w:val="24"/>
        </w:rPr>
        <w:t xml:space="preserve">Konstytucja Rzeczypospolitej Polskiej. </w:t>
      </w:r>
      <w:proofErr w:type="spellStart"/>
      <w:r w:rsidRPr="00A70A7C">
        <w:rPr>
          <w:rFonts w:ascii="Times New Roman" w:hAnsi="Times New Roman" w:cs="Times New Roman"/>
          <w:i/>
          <w:iCs/>
          <w:sz w:val="24"/>
          <w:szCs w:val="24"/>
          <w:lang w:val="en-GB"/>
        </w:rPr>
        <w:t>Komentarz</w:t>
      </w:r>
      <w:proofErr w:type="spellEnd"/>
      <w:r w:rsidRPr="00A70A7C">
        <w:rPr>
          <w:rFonts w:ascii="Times New Roman" w:hAnsi="Times New Roman" w:cs="Times New Roman"/>
          <w:sz w:val="24"/>
          <w:szCs w:val="24"/>
          <w:lang w:val="en-GB"/>
        </w:rPr>
        <w:t xml:space="preserve">, wyd. II, 2021, LEX, </w:t>
      </w:r>
    </w:p>
    <w:p w14:paraId="0671E616" w14:textId="77777777" w:rsidR="00E46A67" w:rsidRDefault="00E46A67" w:rsidP="00FE24A1">
      <w:pPr>
        <w:pStyle w:val="Tekstprzypisudolnego"/>
        <w:spacing w:after="200" w:line="360" w:lineRule="auto"/>
        <w:ind w:left="567"/>
        <w:jc w:val="both"/>
        <w:rPr>
          <w:rFonts w:ascii="Times New Roman" w:hAnsi="Times New Roman" w:cs="Times New Roman"/>
          <w:sz w:val="24"/>
          <w:szCs w:val="24"/>
          <w:lang w:val="en-GB"/>
        </w:rPr>
      </w:pPr>
    </w:p>
    <w:p w14:paraId="0D1AFA80" w14:textId="21EFC554" w:rsidR="000B3861" w:rsidRPr="00E1161D" w:rsidRDefault="000B3861" w:rsidP="00FE24A1">
      <w:pPr>
        <w:pStyle w:val="Tekstprzypisudolnego"/>
        <w:spacing w:after="200" w:line="360" w:lineRule="auto"/>
        <w:ind w:left="567"/>
        <w:jc w:val="both"/>
        <w:rPr>
          <w:rFonts w:ascii="Times New Roman" w:hAnsi="Times New Roman" w:cs="Times New Roman"/>
          <w:sz w:val="24"/>
          <w:szCs w:val="24"/>
          <w:lang w:val="en-GB"/>
        </w:rPr>
      </w:pPr>
      <w:r w:rsidRPr="00E1161D">
        <w:rPr>
          <w:rFonts w:ascii="Times New Roman" w:hAnsi="Times New Roman" w:cs="Times New Roman"/>
          <w:sz w:val="24"/>
          <w:szCs w:val="24"/>
          <w:lang w:val="en-GB"/>
        </w:rPr>
        <w:t xml:space="preserve">Esping-Andersen G., </w:t>
      </w:r>
      <w:r w:rsidRPr="00E1161D">
        <w:rPr>
          <w:rFonts w:ascii="Times New Roman" w:hAnsi="Times New Roman" w:cs="Times New Roman"/>
          <w:i/>
          <w:sz w:val="24"/>
          <w:szCs w:val="24"/>
          <w:lang w:val="en-GB"/>
        </w:rPr>
        <w:t>The Three Political Economies of the Welfare State</w:t>
      </w:r>
      <w:r w:rsidRPr="00E1161D">
        <w:rPr>
          <w:rFonts w:ascii="Times New Roman" w:hAnsi="Times New Roman" w:cs="Times New Roman"/>
          <w:sz w:val="24"/>
          <w:szCs w:val="24"/>
          <w:lang w:val="en-GB"/>
        </w:rPr>
        <w:t xml:space="preserve">, „International Journal of Sociology”, </w:t>
      </w:r>
      <w:proofErr w:type="spellStart"/>
      <w:r w:rsidRPr="00E1161D">
        <w:rPr>
          <w:rFonts w:ascii="Times New Roman" w:hAnsi="Times New Roman" w:cs="Times New Roman"/>
          <w:sz w:val="24"/>
          <w:szCs w:val="24"/>
          <w:lang w:val="en-GB"/>
        </w:rPr>
        <w:t>jesień</w:t>
      </w:r>
      <w:proofErr w:type="spellEnd"/>
      <w:r w:rsidRPr="00E1161D">
        <w:rPr>
          <w:rFonts w:ascii="Times New Roman" w:hAnsi="Times New Roman" w:cs="Times New Roman"/>
          <w:sz w:val="24"/>
          <w:szCs w:val="24"/>
          <w:lang w:val="en-GB"/>
        </w:rPr>
        <w:t xml:space="preserve"> 1990, t. 20, nr 3, </w:t>
      </w:r>
    </w:p>
    <w:p w14:paraId="0E1E3C20" w14:textId="77777777" w:rsidR="00E46A67" w:rsidRPr="002A01F1" w:rsidRDefault="00E46A67" w:rsidP="00FE24A1">
      <w:pPr>
        <w:tabs>
          <w:tab w:val="left" w:pos="567"/>
        </w:tabs>
        <w:spacing w:line="360" w:lineRule="auto"/>
        <w:ind w:left="567"/>
        <w:jc w:val="both"/>
        <w:rPr>
          <w:rFonts w:ascii="Times New Roman" w:hAnsi="Times New Roman" w:cs="Times New Roman"/>
          <w:sz w:val="24"/>
          <w:szCs w:val="24"/>
          <w:lang w:val="en-GB"/>
        </w:rPr>
      </w:pPr>
    </w:p>
    <w:p w14:paraId="36271272" w14:textId="5A9480CE" w:rsidR="000B3861" w:rsidRPr="00A70A7C"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Garlicki L., Derlatka M., </w:t>
      </w:r>
      <w:r w:rsidRPr="00E1161D">
        <w:rPr>
          <w:rFonts w:ascii="Times New Roman" w:hAnsi="Times New Roman" w:cs="Times New Roman"/>
          <w:i/>
          <w:sz w:val="24"/>
          <w:szCs w:val="24"/>
        </w:rPr>
        <w:t>Artykuł 75</w:t>
      </w:r>
      <w:r w:rsidRPr="00E1161D">
        <w:rPr>
          <w:rFonts w:ascii="Times New Roman" w:hAnsi="Times New Roman" w:cs="Times New Roman"/>
          <w:sz w:val="24"/>
          <w:szCs w:val="24"/>
        </w:rPr>
        <w:t xml:space="preserve"> [w:] red. L. Garlicki, M. </w:t>
      </w:r>
      <w:proofErr w:type="spellStart"/>
      <w:r w:rsidRPr="00E1161D">
        <w:rPr>
          <w:rFonts w:ascii="Times New Roman" w:hAnsi="Times New Roman" w:cs="Times New Roman"/>
          <w:sz w:val="24"/>
          <w:szCs w:val="24"/>
        </w:rPr>
        <w:t>Zubik</w:t>
      </w:r>
      <w:proofErr w:type="spellEnd"/>
      <w:r w:rsidRPr="00E1161D">
        <w:rPr>
          <w:rFonts w:ascii="Times New Roman" w:hAnsi="Times New Roman" w:cs="Times New Roman"/>
          <w:sz w:val="24"/>
          <w:szCs w:val="24"/>
        </w:rPr>
        <w:t xml:space="preserve">, </w:t>
      </w:r>
      <w:r w:rsidRPr="00E1161D">
        <w:rPr>
          <w:rFonts w:ascii="Times New Roman" w:hAnsi="Times New Roman" w:cs="Times New Roman"/>
          <w:i/>
          <w:sz w:val="24"/>
          <w:szCs w:val="24"/>
        </w:rPr>
        <w:t xml:space="preserve">Konstytucja Rzeczypospolitej Polskiej. </w:t>
      </w:r>
      <w:r w:rsidRPr="00A70A7C">
        <w:rPr>
          <w:rFonts w:ascii="Times New Roman" w:hAnsi="Times New Roman" w:cs="Times New Roman"/>
          <w:i/>
          <w:sz w:val="24"/>
          <w:szCs w:val="24"/>
        </w:rPr>
        <w:t>Komentarz</w:t>
      </w:r>
      <w:r w:rsidRPr="00A70A7C">
        <w:rPr>
          <w:rFonts w:ascii="Times New Roman" w:hAnsi="Times New Roman" w:cs="Times New Roman"/>
          <w:sz w:val="24"/>
          <w:szCs w:val="24"/>
        </w:rPr>
        <w:t>, t. 2, wyd. 2, Warszawa 2016,</w:t>
      </w:r>
    </w:p>
    <w:p w14:paraId="3620CCAD" w14:textId="77777777" w:rsidR="00E46A67" w:rsidRDefault="00E46A67" w:rsidP="00FE24A1">
      <w:pPr>
        <w:tabs>
          <w:tab w:val="left" w:pos="567"/>
        </w:tabs>
        <w:spacing w:line="360" w:lineRule="auto"/>
        <w:ind w:left="567"/>
        <w:jc w:val="both"/>
        <w:rPr>
          <w:rFonts w:ascii="Times New Roman" w:hAnsi="Times New Roman" w:cs="Times New Roman"/>
          <w:sz w:val="24"/>
          <w:szCs w:val="24"/>
        </w:rPr>
      </w:pPr>
    </w:p>
    <w:p w14:paraId="0392CBF6" w14:textId="38F55092"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Giecewicz J., </w:t>
      </w:r>
      <w:r w:rsidRPr="00E1161D">
        <w:rPr>
          <w:rFonts w:ascii="Times New Roman" w:hAnsi="Times New Roman" w:cs="Times New Roman"/>
          <w:i/>
          <w:sz w:val="24"/>
          <w:szCs w:val="24"/>
        </w:rPr>
        <w:t>Konserwatywna awangarda. Wiedeńska polityka mieszkaniowa 1920-2005</w:t>
      </w:r>
      <w:r w:rsidRPr="00E1161D">
        <w:rPr>
          <w:rFonts w:ascii="Times New Roman" w:hAnsi="Times New Roman" w:cs="Times New Roman"/>
          <w:sz w:val="24"/>
          <w:szCs w:val="24"/>
        </w:rPr>
        <w:t xml:space="preserve">, Warszawa 2008, </w:t>
      </w:r>
    </w:p>
    <w:p w14:paraId="24D4E1E9" w14:textId="77777777" w:rsidR="00E46A67" w:rsidRDefault="00E46A67" w:rsidP="00FE24A1">
      <w:pPr>
        <w:tabs>
          <w:tab w:val="left" w:pos="567"/>
        </w:tabs>
        <w:spacing w:line="360" w:lineRule="auto"/>
        <w:ind w:left="567"/>
        <w:jc w:val="both"/>
        <w:rPr>
          <w:rFonts w:ascii="Times New Roman" w:hAnsi="Times New Roman" w:cs="Times New Roman"/>
          <w:sz w:val="24"/>
          <w:szCs w:val="24"/>
        </w:rPr>
      </w:pPr>
    </w:p>
    <w:p w14:paraId="0A61FEBE" w14:textId="2358E84F"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Grzybowski M., </w:t>
      </w:r>
      <w:r w:rsidRPr="00E1161D">
        <w:rPr>
          <w:rFonts w:ascii="Times New Roman" w:hAnsi="Times New Roman" w:cs="Times New Roman"/>
          <w:i/>
          <w:iCs/>
          <w:sz w:val="24"/>
          <w:szCs w:val="24"/>
        </w:rPr>
        <w:t>Rada Ministrów i administracja rządowa</w:t>
      </w:r>
      <w:r w:rsidRPr="00E1161D">
        <w:rPr>
          <w:rFonts w:ascii="Times New Roman" w:hAnsi="Times New Roman" w:cs="Times New Roman"/>
          <w:sz w:val="24"/>
          <w:szCs w:val="24"/>
        </w:rPr>
        <w:t xml:space="preserve"> [w:] red. Hauser R., Niewiadomski Z., Wróbel A, </w:t>
      </w:r>
      <w:r w:rsidRPr="00E1161D">
        <w:rPr>
          <w:rFonts w:ascii="Times New Roman" w:hAnsi="Times New Roman" w:cs="Times New Roman"/>
          <w:i/>
          <w:iCs/>
          <w:sz w:val="24"/>
          <w:szCs w:val="24"/>
        </w:rPr>
        <w:t>System Prawa Administracyjnego. Tom 2. Konstytucyjne podstawy funkcjonowania administracji publicznej</w:t>
      </w:r>
      <w:r w:rsidRPr="00E1161D">
        <w:rPr>
          <w:rFonts w:ascii="Times New Roman" w:hAnsi="Times New Roman" w:cs="Times New Roman"/>
          <w:sz w:val="24"/>
          <w:szCs w:val="24"/>
        </w:rPr>
        <w:t xml:space="preserve">, Warszawa 2012, </w:t>
      </w:r>
    </w:p>
    <w:p w14:paraId="74A0BCF1"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27468C1F" w14:textId="08E92E45"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Hayek von F. A., </w:t>
      </w:r>
      <w:r w:rsidRPr="00E1161D">
        <w:rPr>
          <w:rFonts w:ascii="Times New Roman" w:hAnsi="Times New Roman" w:cs="Times New Roman"/>
          <w:i/>
          <w:sz w:val="24"/>
          <w:szCs w:val="24"/>
        </w:rPr>
        <w:t>Konstytucja wolności</w:t>
      </w:r>
      <w:r w:rsidRPr="00E1161D">
        <w:rPr>
          <w:rFonts w:ascii="Times New Roman" w:hAnsi="Times New Roman" w:cs="Times New Roman"/>
          <w:sz w:val="24"/>
          <w:szCs w:val="24"/>
        </w:rPr>
        <w:t>, Warszawa 2007,</w:t>
      </w:r>
    </w:p>
    <w:p w14:paraId="47B37E69"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3ADCB1CD" w14:textId="557D6C60"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Izdebski H., </w:t>
      </w:r>
      <w:r w:rsidRPr="00E1161D">
        <w:rPr>
          <w:rFonts w:ascii="Times New Roman" w:hAnsi="Times New Roman" w:cs="Times New Roman"/>
          <w:i/>
          <w:iCs/>
          <w:sz w:val="24"/>
          <w:szCs w:val="24"/>
        </w:rPr>
        <w:t>Domniemanie zadań samorządu terytorialnego i domniemanie zadań gminy w obrębie samorządu terytorialnego – klauzule generalne dotyczące zadań samorządu</w:t>
      </w:r>
      <w:r w:rsidRPr="00E1161D">
        <w:rPr>
          <w:rFonts w:ascii="Times New Roman" w:hAnsi="Times New Roman" w:cs="Times New Roman"/>
          <w:sz w:val="24"/>
          <w:szCs w:val="24"/>
        </w:rPr>
        <w:t xml:space="preserve">, „Samorząd Terytorialny” 2015, nr 1–2, </w:t>
      </w:r>
    </w:p>
    <w:p w14:paraId="024DDF40" w14:textId="77777777" w:rsidR="00847E35" w:rsidRPr="002A01F1" w:rsidRDefault="00847E35" w:rsidP="00FE24A1">
      <w:pPr>
        <w:tabs>
          <w:tab w:val="left" w:pos="567"/>
        </w:tabs>
        <w:spacing w:line="360" w:lineRule="auto"/>
        <w:ind w:left="567"/>
        <w:jc w:val="both"/>
        <w:rPr>
          <w:rFonts w:ascii="Times New Roman" w:hAnsi="Times New Roman" w:cs="Times New Roman"/>
          <w:sz w:val="24"/>
          <w:szCs w:val="24"/>
        </w:rPr>
      </w:pPr>
    </w:p>
    <w:p w14:paraId="26AF502F" w14:textId="4C054C53" w:rsidR="000B3861" w:rsidRPr="004E2766" w:rsidRDefault="000B3861" w:rsidP="00FE24A1">
      <w:pPr>
        <w:tabs>
          <w:tab w:val="left" w:pos="567"/>
        </w:tabs>
        <w:spacing w:line="360" w:lineRule="auto"/>
        <w:ind w:left="567"/>
        <w:jc w:val="both"/>
        <w:rPr>
          <w:rFonts w:ascii="Times New Roman" w:hAnsi="Times New Roman" w:cs="Times New Roman"/>
          <w:sz w:val="24"/>
          <w:szCs w:val="24"/>
          <w:lang w:val="en-GB"/>
        </w:rPr>
      </w:pPr>
      <w:r w:rsidRPr="004E2766">
        <w:rPr>
          <w:rFonts w:ascii="Times New Roman" w:hAnsi="Times New Roman" w:cs="Times New Roman"/>
          <w:sz w:val="24"/>
          <w:szCs w:val="24"/>
          <w:lang w:val="en-GB"/>
        </w:rPr>
        <w:t xml:space="preserve">Jan Paweł II, </w:t>
      </w:r>
      <w:r w:rsidRPr="004E2766">
        <w:rPr>
          <w:rFonts w:ascii="Times New Roman" w:hAnsi="Times New Roman" w:cs="Times New Roman"/>
          <w:i/>
          <w:sz w:val="24"/>
          <w:szCs w:val="24"/>
          <w:lang w:val="en-GB"/>
        </w:rPr>
        <w:t xml:space="preserve">Sollicitudo rei </w:t>
      </w:r>
      <w:proofErr w:type="spellStart"/>
      <w:r w:rsidRPr="004E2766">
        <w:rPr>
          <w:rFonts w:ascii="Times New Roman" w:hAnsi="Times New Roman" w:cs="Times New Roman"/>
          <w:i/>
          <w:sz w:val="24"/>
          <w:szCs w:val="24"/>
          <w:lang w:val="en-GB"/>
        </w:rPr>
        <w:t>socialis</w:t>
      </w:r>
      <w:proofErr w:type="spellEnd"/>
      <w:r w:rsidRPr="004E2766">
        <w:rPr>
          <w:rFonts w:ascii="Times New Roman" w:hAnsi="Times New Roman" w:cs="Times New Roman"/>
          <w:sz w:val="24"/>
          <w:szCs w:val="24"/>
          <w:lang w:val="en-GB"/>
        </w:rPr>
        <w:t xml:space="preserve">, </w:t>
      </w:r>
      <w:proofErr w:type="spellStart"/>
      <w:r w:rsidRPr="004E2766">
        <w:rPr>
          <w:rFonts w:ascii="Times New Roman" w:hAnsi="Times New Roman" w:cs="Times New Roman"/>
          <w:sz w:val="24"/>
          <w:szCs w:val="24"/>
          <w:lang w:val="en-GB"/>
        </w:rPr>
        <w:t>Wrocław</w:t>
      </w:r>
      <w:proofErr w:type="spellEnd"/>
      <w:r w:rsidRPr="004E2766">
        <w:rPr>
          <w:rFonts w:ascii="Times New Roman" w:hAnsi="Times New Roman" w:cs="Times New Roman"/>
          <w:sz w:val="24"/>
          <w:szCs w:val="24"/>
          <w:lang w:val="en-GB"/>
        </w:rPr>
        <w:t xml:space="preserve"> 1994,</w:t>
      </w:r>
    </w:p>
    <w:p w14:paraId="718B6D25" w14:textId="77777777" w:rsidR="00847E35" w:rsidRDefault="00847E35" w:rsidP="00FE24A1">
      <w:pPr>
        <w:tabs>
          <w:tab w:val="left" w:pos="567"/>
        </w:tabs>
        <w:spacing w:line="360" w:lineRule="auto"/>
        <w:ind w:left="567"/>
        <w:jc w:val="both"/>
        <w:rPr>
          <w:rFonts w:ascii="Times New Roman" w:hAnsi="Times New Roman" w:cs="Times New Roman"/>
          <w:sz w:val="24"/>
          <w:szCs w:val="24"/>
          <w:lang w:val="en-GB"/>
        </w:rPr>
      </w:pPr>
    </w:p>
    <w:p w14:paraId="2EA3E960" w14:textId="007A5E97" w:rsidR="000B3861" w:rsidRDefault="000B3861" w:rsidP="00FE24A1">
      <w:pPr>
        <w:tabs>
          <w:tab w:val="left" w:pos="567"/>
        </w:tabs>
        <w:spacing w:line="360" w:lineRule="auto"/>
        <w:ind w:left="567"/>
        <w:jc w:val="both"/>
        <w:rPr>
          <w:rFonts w:ascii="Times New Roman" w:hAnsi="Times New Roman" w:cs="Times New Roman"/>
          <w:sz w:val="24"/>
          <w:szCs w:val="24"/>
          <w:lang w:val="en-GB"/>
        </w:rPr>
      </w:pPr>
      <w:r w:rsidRPr="00E1161D">
        <w:rPr>
          <w:rFonts w:ascii="Times New Roman" w:hAnsi="Times New Roman" w:cs="Times New Roman"/>
          <w:sz w:val="24"/>
          <w:szCs w:val="24"/>
          <w:lang w:val="en-GB"/>
        </w:rPr>
        <w:t xml:space="preserve">Jann W., </w:t>
      </w:r>
      <w:proofErr w:type="spellStart"/>
      <w:r w:rsidRPr="00E1161D">
        <w:rPr>
          <w:rFonts w:ascii="Times New Roman" w:hAnsi="Times New Roman" w:cs="Times New Roman"/>
          <w:sz w:val="24"/>
          <w:szCs w:val="24"/>
          <w:lang w:val="en-GB"/>
        </w:rPr>
        <w:t>Wegrich</w:t>
      </w:r>
      <w:proofErr w:type="spellEnd"/>
      <w:r w:rsidRPr="00E1161D">
        <w:rPr>
          <w:rFonts w:ascii="Times New Roman" w:hAnsi="Times New Roman" w:cs="Times New Roman"/>
          <w:sz w:val="24"/>
          <w:szCs w:val="24"/>
          <w:lang w:val="en-GB"/>
        </w:rPr>
        <w:t xml:space="preserve"> K., </w:t>
      </w:r>
      <w:r w:rsidRPr="00E1161D">
        <w:rPr>
          <w:rFonts w:ascii="Times New Roman" w:hAnsi="Times New Roman" w:cs="Times New Roman"/>
          <w:i/>
          <w:iCs/>
          <w:sz w:val="24"/>
          <w:szCs w:val="24"/>
          <w:lang w:val="en-GB"/>
        </w:rPr>
        <w:t>Theories of the Policy Cycle</w:t>
      </w:r>
      <w:r w:rsidRPr="00E1161D">
        <w:rPr>
          <w:rFonts w:ascii="Times New Roman" w:hAnsi="Times New Roman" w:cs="Times New Roman"/>
          <w:sz w:val="24"/>
          <w:szCs w:val="24"/>
          <w:lang w:val="en-GB"/>
        </w:rPr>
        <w:t xml:space="preserve"> [w:] red. Fischer F., Miller J. G., Sidney M., </w:t>
      </w:r>
      <w:r w:rsidRPr="00E1161D">
        <w:rPr>
          <w:rFonts w:ascii="Times New Roman" w:hAnsi="Times New Roman" w:cs="Times New Roman"/>
          <w:i/>
          <w:iCs/>
          <w:sz w:val="24"/>
          <w:szCs w:val="24"/>
          <w:lang w:val="en-GB"/>
        </w:rPr>
        <w:t>Handbook of Public Policy Analysis: Theory, Politics, and Methods</w:t>
      </w:r>
      <w:r w:rsidRPr="00E1161D">
        <w:rPr>
          <w:rFonts w:ascii="Times New Roman" w:hAnsi="Times New Roman" w:cs="Times New Roman"/>
          <w:sz w:val="24"/>
          <w:szCs w:val="24"/>
          <w:lang w:val="en-GB"/>
        </w:rPr>
        <w:t>, CRC Press 2007,</w:t>
      </w:r>
    </w:p>
    <w:p w14:paraId="171CCCAF" w14:textId="77777777" w:rsidR="00847E35" w:rsidRPr="002A01F1" w:rsidRDefault="00847E35" w:rsidP="00FE24A1">
      <w:pPr>
        <w:tabs>
          <w:tab w:val="left" w:pos="567"/>
        </w:tabs>
        <w:spacing w:line="360" w:lineRule="auto"/>
        <w:ind w:left="567"/>
        <w:jc w:val="both"/>
        <w:rPr>
          <w:rFonts w:ascii="Times New Roman" w:hAnsi="Times New Roman" w:cs="Times New Roman"/>
          <w:sz w:val="24"/>
          <w:szCs w:val="24"/>
          <w:lang w:val="en-GB"/>
        </w:rPr>
      </w:pPr>
    </w:p>
    <w:p w14:paraId="36384A0A" w14:textId="0CE70E50"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Kulesza M., </w:t>
      </w:r>
      <w:proofErr w:type="spellStart"/>
      <w:r w:rsidRPr="00E1161D">
        <w:rPr>
          <w:rFonts w:ascii="Times New Roman" w:hAnsi="Times New Roman" w:cs="Times New Roman"/>
          <w:sz w:val="24"/>
          <w:szCs w:val="24"/>
        </w:rPr>
        <w:t>Sześciło</w:t>
      </w:r>
      <w:proofErr w:type="spellEnd"/>
      <w:r w:rsidRPr="00E1161D">
        <w:rPr>
          <w:rFonts w:ascii="Times New Roman" w:hAnsi="Times New Roman" w:cs="Times New Roman"/>
          <w:sz w:val="24"/>
          <w:szCs w:val="24"/>
        </w:rPr>
        <w:t xml:space="preserve"> D., </w:t>
      </w:r>
      <w:r w:rsidRPr="00E1161D">
        <w:rPr>
          <w:rFonts w:ascii="Times New Roman" w:hAnsi="Times New Roman" w:cs="Times New Roman"/>
          <w:i/>
          <w:iCs/>
          <w:sz w:val="24"/>
          <w:szCs w:val="24"/>
        </w:rPr>
        <w:t>Polityka administracyjna i zarządzanie publiczne</w:t>
      </w:r>
      <w:r w:rsidRPr="00E1161D">
        <w:rPr>
          <w:rFonts w:ascii="Times New Roman" w:hAnsi="Times New Roman" w:cs="Times New Roman"/>
          <w:sz w:val="24"/>
          <w:szCs w:val="24"/>
        </w:rPr>
        <w:t>, Warszawa 2013,</w:t>
      </w:r>
    </w:p>
    <w:p w14:paraId="5F843C42"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287D212C" w14:textId="46E52333" w:rsidR="000B3861" w:rsidRPr="00E1161D" w:rsidRDefault="000B3861" w:rsidP="00FE24A1">
      <w:pPr>
        <w:tabs>
          <w:tab w:val="left" w:pos="567"/>
        </w:tabs>
        <w:spacing w:line="360" w:lineRule="auto"/>
        <w:ind w:left="567"/>
        <w:jc w:val="both"/>
        <w:rPr>
          <w:rFonts w:ascii="Times New Roman" w:hAnsi="Times New Roman" w:cs="Times New Roman"/>
          <w:sz w:val="24"/>
          <w:szCs w:val="24"/>
        </w:rPr>
      </w:pPr>
      <w:proofErr w:type="spellStart"/>
      <w:r w:rsidRPr="00E1161D">
        <w:rPr>
          <w:rFonts w:ascii="Times New Roman" w:hAnsi="Times New Roman" w:cs="Times New Roman"/>
          <w:sz w:val="24"/>
          <w:szCs w:val="24"/>
        </w:rPr>
        <w:t>Kurzyński</w:t>
      </w:r>
      <w:proofErr w:type="spellEnd"/>
      <w:r w:rsidRPr="00E1161D">
        <w:rPr>
          <w:rFonts w:ascii="Times New Roman" w:hAnsi="Times New Roman" w:cs="Times New Roman"/>
          <w:sz w:val="24"/>
          <w:szCs w:val="24"/>
        </w:rPr>
        <w:t xml:space="preserve"> J., </w:t>
      </w:r>
      <w:r w:rsidRPr="00E1161D">
        <w:rPr>
          <w:rFonts w:ascii="Times New Roman" w:hAnsi="Times New Roman" w:cs="Times New Roman"/>
          <w:i/>
          <w:iCs/>
          <w:sz w:val="24"/>
          <w:szCs w:val="24"/>
        </w:rPr>
        <w:t>Vademecum samorządowca i polityka, czyli zasada subsydiarności w funkcjonowaniu samorządu gospodarczego</w:t>
      </w:r>
      <w:r w:rsidRPr="00E1161D">
        <w:rPr>
          <w:rFonts w:ascii="Times New Roman" w:hAnsi="Times New Roman" w:cs="Times New Roman"/>
          <w:sz w:val="24"/>
          <w:szCs w:val="24"/>
        </w:rPr>
        <w:t>, Wrocław 2006,</w:t>
      </w:r>
    </w:p>
    <w:p w14:paraId="3878E79F"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3AF97903" w14:textId="6F089CEB" w:rsidR="009A2550" w:rsidRDefault="009A2550" w:rsidP="00FE24A1">
      <w:pPr>
        <w:tabs>
          <w:tab w:val="left" w:pos="567"/>
        </w:tabs>
        <w:spacing w:line="360" w:lineRule="auto"/>
        <w:ind w:left="567"/>
        <w:jc w:val="both"/>
        <w:rPr>
          <w:rFonts w:ascii="Times New Roman" w:hAnsi="Times New Roman" w:cs="Times New Roman"/>
          <w:sz w:val="24"/>
          <w:szCs w:val="24"/>
        </w:rPr>
      </w:pPr>
      <w:r w:rsidRPr="009A2550">
        <w:rPr>
          <w:rFonts w:ascii="Times New Roman" w:hAnsi="Times New Roman" w:cs="Times New Roman"/>
          <w:sz w:val="24"/>
          <w:szCs w:val="24"/>
        </w:rPr>
        <w:t>Latko</w:t>
      </w:r>
      <w:r>
        <w:rPr>
          <w:rFonts w:ascii="Times New Roman" w:hAnsi="Times New Roman" w:cs="Times New Roman"/>
          <w:sz w:val="24"/>
          <w:szCs w:val="24"/>
        </w:rPr>
        <w:t xml:space="preserve"> </w:t>
      </w:r>
      <w:r w:rsidRPr="009A2550">
        <w:rPr>
          <w:rFonts w:ascii="Times New Roman" w:hAnsi="Times New Roman" w:cs="Times New Roman"/>
          <w:sz w:val="24"/>
          <w:szCs w:val="24"/>
        </w:rPr>
        <w:t xml:space="preserve">P., </w:t>
      </w:r>
      <w:r w:rsidRPr="009A2550">
        <w:rPr>
          <w:rFonts w:ascii="Times New Roman" w:hAnsi="Times New Roman" w:cs="Times New Roman"/>
          <w:i/>
          <w:iCs/>
          <w:sz w:val="24"/>
          <w:szCs w:val="24"/>
        </w:rPr>
        <w:t>Kryzys mieszkaniowy w wybranych krajach Europy i w Stanach Zjednoczonych</w:t>
      </w:r>
      <w:r w:rsidRPr="009A2550">
        <w:rPr>
          <w:rFonts w:ascii="Times New Roman" w:hAnsi="Times New Roman" w:cs="Times New Roman"/>
          <w:sz w:val="24"/>
          <w:szCs w:val="24"/>
        </w:rPr>
        <w:t>, „Zarządzanie Publiczne” 2021, nr 1(53), s. 41-54.</w:t>
      </w:r>
    </w:p>
    <w:p w14:paraId="594CF842"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636E7005" w14:textId="115A892B"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346F29">
        <w:rPr>
          <w:rFonts w:ascii="Times New Roman" w:hAnsi="Times New Roman" w:cs="Times New Roman"/>
          <w:sz w:val="24"/>
          <w:szCs w:val="24"/>
        </w:rPr>
        <w:t xml:space="preserve">Lis P., </w:t>
      </w:r>
      <w:r w:rsidRPr="00346F29">
        <w:rPr>
          <w:rFonts w:ascii="Times New Roman" w:hAnsi="Times New Roman" w:cs="Times New Roman"/>
          <w:i/>
          <w:sz w:val="24"/>
          <w:szCs w:val="24"/>
        </w:rPr>
        <w:t>Cele i instrumenty społecznej polityki mieszkaniowej</w:t>
      </w:r>
      <w:r w:rsidRPr="00346F29">
        <w:rPr>
          <w:rFonts w:ascii="Times New Roman" w:hAnsi="Times New Roman" w:cs="Times New Roman"/>
          <w:sz w:val="24"/>
          <w:szCs w:val="24"/>
        </w:rPr>
        <w:t xml:space="preserve">, „Space - </w:t>
      </w:r>
      <w:proofErr w:type="spellStart"/>
      <w:r w:rsidRPr="00346F29">
        <w:rPr>
          <w:rFonts w:ascii="Times New Roman" w:hAnsi="Times New Roman" w:cs="Times New Roman"/>
          <w:sz w:val="24"/>
          <w:szCs w:val="24"/>
        </w:rPr>
        <w:t>Society</w:t>
      </w:r>
      <w:proofErr w:type="spellEnd"/>
      <w:r w:rsidRPr="00346F29">
        <w:rPr>
          <w:rFonts w:ascii="Times New Roman" w:hAnsi="Times New Roman" w:cs="Times New Roman"/>
          <w:sz w:val="24"/>
          <w:szCs w:val="24"/>
        </w:rPr>
        <w:t xml:space="preserve"> – </w:t>
      </w:r>
      <w:proofErr w:type="spellStart"/>
      <w:r w:rsidRPr="00346F29">
        <w:rPr>
          <w:rFonts w:ascii="Times New Roman" w:hAnsi="Times New Roman" w:cs="Times New Roman"/>
          <w:sz w:val="24"/>
          <w:szCs w:val="24"/>
        </w:rPr>
        <w:t>Economy</w:t>
      </w:r>
      <w:proofErr w:type="spellEnd"/>
      <w:r w:rsidRPr="00346F29">
        <w:rPr>
          <w:rFonts w:ascii="Times New Roman" w:hAnsi="Times New Roman" w:cs="Times New Roman"/>
          <w:sz w:val="24"/>
          <w:szCs w:val="24"/>
        </w:rPr>
        <w:t>” 2011, nr 10,</w:t>
      </w:r>
      <w:r w:rsidRPr="00E1161D">
        <w:rPr>
          <w:rFonts w:ascii="Times New Roman" w:hAnsi="Times New Roman" w:cs="Times New Roman"/>
          <w:sz w:val="24"/>
          <w:szCs w:val="24"/>
        </w:rPr>
        <w:t xml:space="preserve"> </w:t>
      </w:r>
    </w:p>
    <w:p w14:paraId="4BAFFCD6"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1ECC6442" w14:textId="78DCDA4F"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Lis P., </w:t>
      </w:r>
      <w:r w:rsidRPr="00E1161D">
        <w:rPr>
          <w:rFonts w:ascii="Times New Roman" w:hAnsi="Times New Roman" w:cs="Times New Roman"/>
          <w:i/>
          <w:sz w:val="24"/>
          <w:szCs w:val="24"/>
        </w:rPr>
        <w:t>Cykle mieszkaniowe. Rola rynku i państwa</w:t>
      </w:r>
      <w:r w:rsidRPr="00E1161D">
        <w:rPr>
          <w:rFonts w:ascii="Times New Roman" w:hAnsi="Times New Roman" w:cs="Times New Roman"/>
          <w:sz w:val="24"/>
          <w:szCs w:val="24"/>
        </w:rPr>
        <w:t>, Poznań 2015,</w:t>
      </w:r>
    </w:p>
    <w:p w14:paraId="06B43C98" w14:textId="77777777" w:rsidR="00847E35" w:rsidRDefault="00847E35" w:rsidP="00FE24A1">
      <w:pPr>
        <w:tabs>
          <w:tab w:val="left" w:pos="567"/>
        </w:tabs>
        <w:spacing w:line="360" w:lineRule="auto"/>
        <w:ind w:left="567"/>
        <w:jc w:val="both"/>
        <w:rPr>
          <w:rFonts w:ascii="Times New Roman" w:hAnsi="Times New Roman" w:cs="Times New Roman"/>
          <w:iCs/>
          <w:sz w:val="24"/>
          <w:szCs w:val="24"/>
        </w:rPr>
      </w:pPr>
    </w:p>
    <w:p w14:paraId="7E9840F6" w14:textId="39838C90" w:rsidR="000B3861" w:rsidRDefault="000B3861" w:rsidP="00FE24A1">
      <w:pPr>
        <w:tabs>
          <w:tab w:val="left" w:pos="567"/>
        </w:tabs>
        <w:spacing w:line="360" w:lineRule="auto"/>
        <w:ind w:left="567"/>
        <w:jc w:val="both"/>
        <w:rPr>
          <w:rFonts w:ascii="Times New Roman" w:hAnsi="Times New Roman" w:cs="Times New Roman"/>
          <w:iCs/>
          <w:sz w:val="24"/>
          <w:szCs w:val="24"/>
        </w:rPr>
      </w:pPr>
      <w:r w:rsidRPr="00E1161D">
        <w:rPr>
          <w:rFonts w:ascii="Times New Roman" w:hAnsi="Times New Roman" w:cs="Times New Roman"/>
          <w:iCs/>
          <w:sz w:val="24"/>
          <w:szCs w:val="24"/>
        </w:rPr>
        <w:t xml:space="preserve">Łapszyński R., </w:t>
      </w:r>
      <w:r w:rsidRPr="00E1161D">
        <w:rPr>
          <w:rFonts w:ascii="Times New Roman" w:hAnsi="Times New Roman" w:cs="Times New Roman"/>
          <w:i/>
          <w:sz w:val="24"/>
          <w:szCs w:val="24"/>
        </w:rPr>
        <w:t>Analiza rozwiązań z zakresu polityki mieszkaniowej w programie rządowym „Polski Ład”</w:t>
      </w:r>
      <w:r w:rsidRPr="00E1161D">
        <w:rPr>
          <w:rFonts w:ascii="Times New Roman" w:hAnsi="Times New Roman" w:cs="Times New Roman"/>
          <w:iCs/>
          <w:sz w:val="24"/>
          <w:szCs w:val="24"/>
        </w:rPr>
        <w:t>, Raport Centrum Analiz Stowarzyszenia Koliber, Warszawa 2021,</w:t>
      </w:r>
    </w:p>
    <w:p w14:paraId="5271B249" w14:textId="77777777" w:rsidR="00847E35" w:rsidRDefault="00847E35" w:rsidP="00FE24A1">
      <w:pPr>
        <w:tabs>
          <w:tab w:val="left" w:pos="567"/>
        </w:tabs>
        <w:spacing w:line="360" w:lineRule="auto"/>
        <w:ind w:left="567"/>
        <w:jc w:val="both"/>
        <w:rPr>
          <w:rFonts w:ascii="Times New Roman" w:hAnsi="Times New Roman" w:cs="Times New Roman"/>
          <w:iCs/>
          <w:sz w:val="24"/>
          <w:szCs w:val="24"/>
        </w:rPr>
      </w:pPr>
    </w:p>
    <w:p w14:paraId="31D6C269" w14:textId="4B85433F" w:rsidR="00E62C06" w:rsidRPr="00E62C06" w:rsidRDefault="00E62C06" w:rsidP="00FE24A1">
      <w:pPr>
        <w:tabs>
          <w:tab w:val="left" w:pos="567"/>
        </w:tabs>
        <w:spacing w:line="360" w:lineRule="auto"/>
        <w:ind w:left="567"/>
        <w:jc w:val="both"/>
        <w:rPr>
          <w:rFonts w:ascii="Times New Roman" w:hAnsi="Times New Roman" w:cs="Times New Roman"/>
          <w:i/>
          <w:sz w:val="24"/>
          <w:szCs w:val="24"/>
        </w:rPr>
      </w:pPr>
      <w:r w:rsidRPr="00E1161D">
        <w:rPr>
          <w:rFonts w:ascii="Times New Roman" w:hAnsi="Times New Roman" w:cs="Times New Roman"/>
          <w:iCs/>
          <w:sz w:val="24"/>
          <w:szCs w:val="24"/>
        </w:rPr>
        <w:t xml:space="preserve">Łapszyński R., </w:t>
      </w:r>
      <w:r w:rsidRPr="00E1161D">
        <w:rPr>
          <w:rFonts w:ascii="Times New Roman" w:hAnsi="Times New Roman" w:cs="Times New Roman"/>
          <w:i/>
          <w:sz w:val="24"/>
          <w:szCs w:val="24"/>
        </w:rPr>
        <w:t xml:space="preserve">Gmina jako realizator społecznej polityki mieszkaniowej </w:t>
      </w:r>
      <w:r w:rsidRPr="00E1161D">
        <w:rPr>
          <w:rFonts w:ascii="Times New Roman" w:hAnsi="Times New Roman" w:cs="Times New Roman"/>
          <w:iCs/>
          <w:sz w:val="24"/>
          <w:szCs w:val="24"/>
        </w:rPr>
        <w:t>[w:] red. Niedziółka M., Suchodolski B.</w:t>
      </w:r>
      <w:r w:rsidRPr="00E1161D">
        <w:rPr>
          <w:rFonts w:ascii="Times New Roman" w:hAnsi="Times New Roman" w:cs="Times New Roman"/>
          <w:i/>
          <w:sz w:val="24"/>
          <w:szCs w:val="24"/>
        </w:rPr>
        <w:t>, Współczesne problemy i wyzwania samorządu terytorialnego w Polsce</w:t>
      </w:r>
      <w:r w:rsidRPr="00E1161D">
        <w:rPr>
          <w:rFonts w:ascii="Times New Roman" w:hAnsi="Times New Roman" w:cs="Times New Roman"/>
          <w:iCs/>
          <w:sz w:val="24"/>
          <w:szCs w:val="24"/>
        </w:rPr>
        <w:t>,</w:t>
      </w:r>
      <w:r w:rsidR="001F0EF1">
        <w:rPr>
          <w:rFonts w:ascii="Times New Roman" w:hAnsi="Times New Roman" w:cs="Times New Roman"/>
          <w:iCs/>
          <w:sz w:val="24"/>
          <w:szCs w:val="24"/>
        </w:rPr>
        <w:t xml:space="preserve"> </w:t>
      </w:r>
      <w:r w:rsidRPr="00E1161D">
        <w:rPr>
          <w:rFonts w:ascii="Times New Roman" w:hAnsi="Times New Roman" w:cs="Times New Roman"/>
          <w:iCs/>
          <w:sz w:val="24"/>
          <w:szCs w:val="24"/>
        </w:rPr>
        <w:t>Siedlce 2019,</w:t>
      </w:r>
    </w:p>
    <w:p w14:paraId="740243BF"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417BEBD5" w14:textId="6ED171A9"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Majone G., </w:t>
      </w:r>
      <w:r w:rsidRPr="00E1161D">
        <w:rPr>
          <w:rFonts w:ascii="Times New Roman" w:hAnsi="Times New Roman" w:cs="Times New Roman"/>
          <w:i/>
          <w:sz w:val="24"/>
          <w:szCs w:val="24"/>
        </w:rPr>
        <w:t xml:space="preserve">Od państwa pozytywnego do państwa regulacyjnego: przyczyny i skutki zmian sposobu rządzenia z wprowadzeniem Boba </w:t>
      </w:r>
      <w:proofErr w:type="spellStart"/>
      <w:r w:rsidRPr="00E1161D">
        <w:rPr>
          <w:rFonts w:ascii="Times New Roman" w:hAnsi="Times New Roman" w:cs="Times New Roman"/>
          <w:i/>
          <w:sz w:val="24"/>
          <w:szCs w:val="24"/>
        </w:rPr>
        <w:t>Jessopa</w:t>
      </w:r>
      <w:proofErr w:type="spellEnd"/>
      <w:r w:rsidRPr="00E1161D">
        <w:rPr>
          <w:rFonts w:ascii="Times New Roman" w:hAnsi="Times New Roman" w:cs="Times New Roman"/>
          <w:sz w:val="24"/>
          <w:szCs w:val="24"/>
        </w:rPr>
        <w:t>, „Zarządzanie publiczne” 2015, nr 1 (31),</w:t>
      </w:r>
    </w:p>
    <w:p w14:paraId="644AD9E9"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21CB2700" w14:textId="15EDF132"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Milczarek D., </w:t>
      </w:r>
      <w:r w:rsidRPr="00E1161D">
        <w:rPr>
          <w:rFonts w:ascii="Times New Roman" w:hAnsi="Times New Roman" w:cs="Times New Roman"/>
          <w:i/>
          <w:iCs/>
          <w:sz w:val="24"/>
          <w:szCs w:val="24"/>
        </w:rPr>
        <w:t>Wprowadzenie</w:t>
      </w:r>
      <w:r w:rsidRPr="00E1161D">
        <w:rPr>
          <w:rFonts w:ascii="Times New Roman" w:hAnsi="Times New Roman" w:cs="Times New Roman"/>
          <w:sz w:val="24"/>
          <w:szCs w:val="24"/>
        </w:rPr>
        <w:t xml:space="preserve"> [w:] red. Milczarek D., </w:t>
      </w:r>
      <w:r w:rsidRPr="00E1161D">
        <w:rPr>
          <w:rFonts w:ascii="Times New Roman" w:hAnsi="Times New Roman" w:cs="Times New Roman"/>
          <w:i/>
          <w:iCs/>
          <w:sz w:val="24"/>
          <w:szCs w:val="24"/>
        </w:rPr>
        <w:t>Subsydiarność</w:t>
      </w:r>
      <w:r w:rsidRPr="00E1161D">
        <w:rPr>
          <w:rFonts w:ascii="Times New Roman" w:hAnsi="Times New Roman" w:cs="Times New Roman"/>
          <w:sz w:val="24"/>
          <w:szCs w:val="24"/>
        </w:rPr>
        <w:t>, Warszawa 1996,</w:t>
      </w:r>
    </w:p>
    <w:p w14:paraId="7FBDDFD6"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13D593E5" w14:textId="2696BC2D" w:rsidR="000B3861" w:rsidRPr="00E1161D" w:rsidRDefault="000B3861" w:rsidP="00FE24A1">
      <w:pPr>
        <w:tabs>
          <w:tab w:val="left" w:pos="567"/>
        </w:tabs>
        <w:spacing w:line="360" w:lineRule="auto"/>
        <w:ind w:left="567"/>
        <w:jc w:val="both"/>
        <w:rPr>
          <w:rFonts w:ascii="Times New Roman" w:hAnsi="Times New Roman" w:cs="Times New Roman"/>
          <w:sz w:val="24"/>
          <w:szCs w:val="24"/>
        </w:rPr>
      </w:pPr>
      <w:proofErr w:type="spellStart"/>
      <w:r w:rsidRPr="00E1161D">
        <w:rPr>
          <w:rFonts w:ascii="Times New Roman" w:hAnsi="Times New Roman" w:cs="Times New Roman"/>
          <w:sz w:val="24"/>
          <w:szCs w:val="24"/>
        </w:rPr>
        <w:t>Stawecki</w:t>
      </w:r>
      <w:proofErr w:type="spellEnd"/>
      <w:r w:rsidRPr="00E1161D">
        <w:rPr>
          <w:rFonts w:ascii="Times New Roman" w:hAnsi="Times New Roman" w:cs="Times New Roman"/>
          <w:sz w:val="24"/>
          <w:szCs w:val="24"/>
        </w:rPr>
        <w:t xml:space="preserve"> T., </w:t>
      </w:r>
      <w:r w:rsidRPr="00E1161D">
        <w:rPr>
          <w:rFonts w:ascii="Times New Roman" w:hAnsi="Times New Roman" w:cs="Times New Roman"/>
          <w:i/>
          <w:iCs/>
          <w:sz w:val="24"/>
          <w:szCs w:val="24"/>
        </w:rPr>
        <w:t>O praktycznym zastosowaniu hermeneutyki w wykładni prawa</w:t>
      </w:r>
      <w:r w:rsidRPr="00E1161D">
        <w:rPr>
          <w:rFonts w:ascii="Times New Roman" w:hAnsi="Times New Roman" w:cs="Times New Roman"/>
          <w:sz w:val="24"/>
          <w:szCs w:val="24"/>
        </w:rPr>
        <w:t xml:space="preserve"> [w:] red. Winczorek P., </w:t>
      </w:r>
      <w:r w:rsidRPr="00E1161D">
        <w:rPr>
          <w:rFonts w:ascii="Times New Roman" w:hAnsi="Times New Roman" w:cs="Times New Roman"/>
          <w:i/>
          <w:iCs/>
          <w:sz w:val="24"/>
          <w:szCs w:val="24"/>
        </w:rPr>
        <w:t>Teoria i praktyka wykładni prawa</w:t>
      </w:r>
      <w:r w:rsidRPr="00E1161D">
        <w:rPr>
          <w:rFonts w:ascii="Times New Roman" w:hAnsi="Times New Roman" w:cs="Times New Roman"/>
          <w:sz w:val="24"/>
          <w:szCs w:val="24"/>
        </w:rPr>
        <w:t xml:space="preserve">, Warszawa 2005, </w:t>
      </w:r>
    </w:p>
    <w:p w14:paraId="074028E8"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03976CCC" w14:textId="32411E9D"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Stelmach J., Brożek B., </w:t>
      </w:r>
      <w:r w:rsidRPr="00E1161D">
        <w:rPr>
          <w:rFonts w:ascii="Times New Roman" w:hAnsi="Times New Roman" w:cs="Times New Roman"/>
          <w:i/>
          <w:iCs/>
          <w:sz w:val="24"/>
          <w:szCs w:val="24"/>
        </w:rPr>
        <w:t>Metody prawnicze</w:t>
      </w:r>
      <w:r w:rsidRPr="00E1161D">
        <w:rPr>
          <w:rFonts w:ascii="Times New Roman" w:hAnsi="Times New Roman" w:cs="Times New Roman"/>
          <w:sz w:val="24"/>
          <w:szCs w:val="24"/>
        </w:rPr>
        <w:t xml:space="preserve">, Kraków 2006, </w:t>
      </w:r>
    </w:p>
    <w:p w14:paraId="6EBA1E7B"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27A9A0FC" w14:textId="436E04C7" w:rsidR="000B3861" w:rsidRPr="00E1161D" w:rsidRDefault="000B3861" w:rsidP="00FE24A1">
      <w:pPr>
        <w:tabs>
          <w:tab w:val="left" w:pos="567"/>
        </w:tabs>
        <w:spacing w:line="360" w:lineRule="auto"/>
        <w:ind w:left="567"/>
        <w:jc w:val="both"/>
        <w:rPr>
          <w:rFonts w:ascii="Times New Roman" w:hAnsi="Times New Roman" w:cs="Times New Roman"/>
          <w:sz w:val="24"/>
          <w:szCs w:val="24"/>
        </w:rPr>
      </w:pPr>
      <w:proofErr w:type="spellStart"/>
      <w:r w:rsidRPr="00E1161D">
        <w:rPr>
          <w:rFonts w:ascii="Times New Roman" w:hAnsi="Times New Roman" w:cs="Times New Roman"/>
          <w:sz w:val="24"/>
          <w:szCs w:val="24"/>
        </w:rPr>
        <w:t>Szarfenberg</w:t>
      </w:r>
      <w:proofErr w:type="spellEnd"/>
      <w:r w:rsidRPr="00E1161D">
        <w:rPr>
          <w:rFonts w:ascii="Times New Roman" w:hAnsi="Times New Roman" w:cs="Times New Roman"/>
          <w:sz w:val="24"/>
          <w:szCs w:val="24"/>
        </w:rPr>
        <w:t xml:space="preserve"> R., </w:t>
      </w:r>
      <w:r w:rsidRPr="00E1161D">
        <w:rPr>
          <w:rFonts w:ascii="Times New Roman" w:hAnsi="Times New Roman" w:cs="Times New Roman"/>
          <w:i/>
          <w:iCs/>
          <w:sz w:val="24"/>
          <w:szCs w:val="24"/>
        </w:rPr>
        <w:t>Polityka publiczna – zagadnienia i nurty teoretyczne</w:t>
      </w:r>
      <w:r w:rsidRPr="00E1161D">
        <w:rPr>
          <w:rFonts w:ascii="Times New Roman" w:hAnsi="Times New Roman" w:cs="Times New Roman"/>
          <w:sz w:val="24"/>
          <w:szCs w:val="24"/>
        </w:rPr>
        <w:t xml:space="preserve">, „Studia z Polityki Publicznej / Public Policy </w:t>
      </w:r>
      <w:proofErr w:type="spellStart"/>
      <w:r w:rsidRPr="00E1161D">
        <w:rPr>
          <w:rFonts w:ascii="Times New Roman" w:hAnsi="Times New Roman" w:cs="Times New Roman"/>
          <w:sz w:val="24"/>
          <w:szCs w:val="24"/>
        </w:rPr>
        <w:t>Studies</w:t>
      </w:r>
      <w:proofErr w:type="spellEnd"/>
      <w:r w:rsidRPr="00E1161D">
        <w:rPr>
          <w:rFonts w:ascii="Times New Roman" w:hAnsi="Times New Roman" w:cs="Times New Roman"/>
          <w:sz w:val="24"/>
          <w:szCs w:val="24"/>
        </w:rPr>
        <w:t>” 2016, nr 1(9),</w:t>
      </w:r>
    </w:p>
    <w:p w14:paraId="5901C7F9"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3AD421E9" w14:textId="75304CDE" w:rsidR="000B3861" w:rsidRPr="00E1161D" w:rsidRDefault="000B3861" w:rsidP="00FE24A1">
      <w:pPr>
        <w:tabs>
          <w:tab w:val="left" w:pos="567"/>
        </w:tabs>
        <w:spacing w:line="360" w:lineRule="auto"/>
        <w:ind w:left="567"/>
        <w:jc w:val="both"/>
        <w:rPr>
          <w:rFonts w:ascii="Times New Roman" w:hAnsi="Times New Roman" w:cs="Times New Roman"/>
          <w:sz w:val="24"/>
          <w:szCs w:val="24"/>
        </w:rPr>
      </w:pPr>
      <w:proofErr w:type="spellStart"/>
      <w:r w:rsidRPr="00E1161D">
        <w:rPr>
          <w:rFonts w:ascii="Times New Roman" w:hAnsi="Times New Roman" w:cs="Times New Roman"/>
          <w:sz w:val="24"/>
          <w:szCs w:val="24"/>
        </w:rPr>
        <w:t>Sześciło</w:t>
      </w:r>
      <w:proofErr w:type="spellEnd"/>
      <w:r w:rsidRPr="00E1161D">
        <w:rPr>
          <w:rFonts w:ascii="Times New Roman" w:hAnsi="Times New Roman" w:cs="Times New Roman"/>
          <w:sz w:val="24"/>
          <w:szCs w:val="24"/>
        </w:rPr>
        <w:t xml:space="preserve"> D., Łapszyński R.</w:t>
      </w:r>
      <w:r w:rsidR="00890322">
        <w:rPr>
          <w:rFonts w:ascii="Times New Roman" w:hAnsi="Times New Roman" w:cs="Times New Roman"/>
          <w:sz w:val="24"/>
          <w:szCs w:val="24"/>
        </w:rPr>
        <w:t>, Zakroczymski S., Jakubowski P.</w:t>
      </w:r>
      <w:r w:rsidRPr="00E1161D">
        <w:rPr>
          <w:rFonts w:ascii="Times New Roman" w:hAnsi="Times New Roman" w:cs="Times New Roman"/>
          <w:sz w:val="24"/>
          <w:szCs w:val="24"/>
        </w:rPr>
        <w:t xml:space="preserve">, </w:t>
      </w:r>
      <w:r w:rsidRPr="00E1161D">
        <w:rPr>
          <w:rFonts w:ascii="Times New Roman" w:hAnsi="Times New Roman" w:cs="Times New Roman"/>
          <w:i/>
          <w:iCs/>
          <w:sz w:val="24"/>
          <w:szCs w:val="24"/>
        </w:rPr>
        <w:t>Samorządowa wspólnota dobrobytu, czyli nowy ład w usługach publicznych</w:t>
      </w:r>
      <w:r w:rsidRPr="00E1161D">
        <w:rPr>
          <w:rFonts w:ascii="Times New Roman" w:hAnsi="Times New Roman" w:cs="Times New Roman"/>
          <w:sz w:val="24"/>
          <w:szCs w:val="24"/>
        </w:rPr>
        <w:t xml:space="preserve"> [w:] red. </w:t>
      </w:r>
      <w:proofErr w:type="spellStart"/>
      <w:r w:rsidRPr="00E1161D">
        <w:rPr>
          <w:rFonts w:ascii="Times New Roman" w:hAnsi="Times New Roman" w:cs="Times New Roman"/>
          <w:sz w:val="24"/>
          <w:szCs w:val="24"/>
        </w:rPr>
        <w:t>Sześciło</w:t>
      </w:r>
      <w:proofErr w:type="spellEnd"/>
      <w:r w:rsidRPr="00E1161D">
        <w:rPr>
          <w:rFonts w:ascii="Times New Roman" w:hAnsi="Times New Roman" w:cs="Times New Roman"/>
          <w:sz w:val="24"/>
          <w:szCs w:val="24"/>
        </w:rPr>
        <w:t xml:space="preserve"> D., </w:t>
      </w:r>
      <w:r w:rsidRPr="00E1161D">
        <w:rPr>
          <w:rFonts w:ascii="Times New Roman" w:hAnsi="Times New Roman" w:cs="Times New Roman"/>
          <w:i/>
          <w:iCs/>
          <w:sz w:val="24"/>
          <w:szCs w:val="24"/>
        </w:rPr>
        <w:t>Polska samorządów.</w:t>
      </w:r>
      <w:r w:rsidR="00751E4C">
        <w:rPr>
          <w:rFonts w:ascii="Times New Roman" w:hAnsi="Times New Roman" w:cs="Times New Roman"/>
          <w:i/>
          <w:iCs/>
          <w:sz w:val="24"/>
          <w:szCs w:val="24"/>
        </w:rPr>
        <w:t> </w:t>
      </w:r>
      <w:r w:rsidRPr="00E1161D">
        <w:rPr>
          <w:rFonts w:ascii="Times New Roman" w:hAnsi="Times New Roman" w:cs="Times New Roman"/>
          <w:i/>
          <w:iCs/>
          <w:sz w:val="24"/>
          <w:szCs w:val="24"/>
        </w:rPr>
        <w:t>Silna</w:t>
      </w:r>
      <w:r w:rsidR="00751E4C">
        <w:rPr>
          <w:rFonts w:ascii="Times New Roman" w:hAnsi="Times New Roman" w:cs="Times New Roman"/>
          <w:i/>
          <w:iCs/>
          <w:sz w:val="24"/>
          <w:szCs w:val="24"/>
        </w:rPr>
        <w:t> </w:t>
      </w:r>
      <w:r w:rsidRPr="00E1161D">
        <w:rPr>
          <w:rFonts w:ascii="Times New Roman" w:hAnsi="Times New Roman" w:cs="Times New Roman"/>
          <w:i/>
          <w:iCs/>
          <w:sz w:val="24"/>
          <w:szCs w:val="24"/>
        </w:rPr>
        <w:t>demokracja,</w:t>
      </w:r>
      <w:r w:rsidR="00751E4C">
        <w:rPr>
          <w:rFonts w:ascii="Times New Roman" w:hAnsi="Times New Roman" w:cs="Times New Roman"/>
          <w:i/>
          <w:iCs/>
          <w:sz w:val="24"/>
          <w:szCs w:val="24"/>
        </w:rPr>
        <w:t> </w:t>
      </w:r>
      <w:r w:rsidRPr="00E1161D">
        <w:rPr>
          <w:rFonts w:ascii="Times New Roman" w:hAnsi="Times New Roman" w:cs="Times New Roman"/>
          <w:i/>
          <w:iCs/>
          <w:sz w:val="24"/>
          <w:szCs w:val="24"/>
        </w:rPr>
        <w:t>skuteczne państwo</w:t>
      </w:r>
      <w:r w:rsidRPr="00E1161D">
        <w:rPr>
          <w:rFonts w:ascii="Times New Roman" w:hAnsi="Times New Roman" w:cs="Times New Roman"/>
          <w:sz w:val="24"/>
          <w:szCs w:val="24"/>
        </w:rPr>
        <w:t>, Raport Forum Idei Fundacji im. Stefana Batorego, Warszawa 2019,s. 63, </w:t>
      </w:r>
      <w:hyperlink r:id="rId8" w:history="1">
        <w:r w:rsidRPr="00E1161D">
          <w:rPr>
            <w:rStyle w:val="Hipercze"/>
            <w:rFonts w:ascii="Times New Roman" w:hAnsi="Times New Roman" w:cs="Times New Roman"/>
            <w:color w:val="auto"/>
            <w:sz w:val="24"/>
            <w:szCs w:val="24"/>
          </w:rPr>
          <w:t>https://www.batory.org.pl/upload/files/Programy%20operacyjne/Masz%20Glos/Polska%20samorzadow.pdf</w:t>
        </w:r>
      </w:hyperlink>
      <w:r w:rsidRPr="00E1161D">
        <w:rPr>
          <w:rFonts w:ascii="Times New Roman" w:hAnsi="Times New Roman" w:cs="Times New Roman"/>
          <w:sz w:val="24"/>
          <w:szCs w:val="24"/>
        </w:rPr>
        <w:t> [dostęp: 24.10.2021],</w:t>
      </w:r>
    </w:p>
    <w:p w14:paraId="1CA69636"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7E00E947" w14:textId="346187E1" w:rsidR="000B3861" w:rsidRPr="00E1161D" w:rsidRDefault="000B3861" w:rsidP="00FE24A1">
      <w:pPr>
        <w:tabs>
          <w:tab w:val="left" w:pos="567"/>
        </w:tabs>
        <w:spacing w:line="360" w:lineRule="auto"/>
        <w:ind w:left="567"/>
        <w:jc w:val="both"/>
        <w:rPr>
          <w:rFonts w:ascii="Times New Roman" w:hAnsi="Times New Roman" w:cs="Times New Roman"/>
          <w:sz w:val="24"/>
          <w:szCs w:val="24"/>
        </w:rPr>
      </w:pPr>
      <w:proofErr w:type="spellStart"/>
      <w:r w:rsidRPr="00E1161D">
        <w:rPr>
          <w:rFonts w:ascii="Times New Roman" w:hAnsi="Times New Roman" w:cs="Times New Roman"/>
          <w:sz w:val="24"/>
          <w:szCs w:val="24"/>
        </w:rPr>
        <w:t>Sześciło</w:t>
      </w:r>
      <w:proofErr w:type="spellEnd"/>
      <w:r w:rsidRPr="00E1161D">
        <w:rPr>
          <w:rFonts w:ascii="Times New Roman" w:hAnsi="Times New Roman" w:cs="Times New Roman"/>
          <w:sz w:val="24"/>
          <w:szCs w:val="24"/>
        </w:rPr>
        <w:t xml:space="preserve"> D., </w:t>
      </w:r>
      <w:r w:rsidRPr="00E1161D">
        <w:rPr>
          <w:rFonts w:ascii="Times New Roman" w:hAnsi="Times New Roman" w:cs="Times New Roman"/>
          <w:i/>
          <w:sz w:val="24"/>
          <w:szCs w:val="24"/>
        </w:rPr>
        <w:t>Polityka publiczna i rola administracji w jej tworzeniu</w:t>
      </w:r>
      <w:r w:rsidRPr="00E1161D">
        <w:rPr>
          <w:rFonts w:ascii="Times New Roman" w:hAnsi="Times New Roman" w:cs="Times New Roman"/>
          <w:sz w:val="24"/>
          <w:szCs w:val="24"/>
        </w:rPr>
        <w:t xml:space="preserve"> [w:] red. </w:t>
      </w:r>
      <w:proofErr w:type="spellStart"/>
      <w:r w:rsidRPr="00E1161D">
        <w:rPr>
          <w:rFonts w:ascii="Times New Roman" w:hAnsi="Times New Roman" w:cs="Times New Roman"/>
          <w:sz w:val="24"/>
          <w:szCs w:val="24"/>
        </w:rPr>
        <w:t>Sześciło</w:t>
      </w:r>
      <w:proofErr w:type="spellEnd"/>
      <w:r w:rsidRPr="00E1161D">
        <w:rPr>
          <w:rFonts w:ascii="Times New Roman" w:hAnsi="Times New Roman" w:cs="Times New Roman"/>
          <w:sz w:val="24"/>
          <w:szCs w:val="24"/>
        </w:rPr>
        <w:t xml:space="preserve"> D., </w:t>
      </w:r>
      <w:r w:rsidRPr="00E1161D">
        <w:rPr>
          <w:rFonts w:ascii="Times New Roman" w:hAnsi="Times New Roman" w:cs="Times New Roman"/>
          <w:i/>
          <w:sz w:val="24"/>
          <w:szCs w:val="24"/>
        </w:rPr>
        <w:t>Administracja i zarządzanie publiczne. Nauka o współczesnej administracji</w:t>
      </w:r>
      <w:r w:rsidRPr="00E1161D">
        <w:rPr>
          <w:rFonts w:ascii="Times New Roman" w:hAnsi="Times New Roman" w:cs="Times New Roman"/>
          <w:sz w:val="24"/>
          <w:szCs w:val="24"/>
        </w:rPr>
        <w:t>, Warszawa 2014,</w:t>
      </w:r>
    </w:p>
    <w:p w14:paraId="6F49985E"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64784A3F" w14:textId="3DDD566E"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Szymański J. A., </w:t>
      </w:r>
      <w:r w:rsidRPr="00E1161D">
        <w:rPr>
          <w:rFonts w:ascii="Times New Roman" w:hAnsi="Times New Roman" w:cs="Times New Roman"/>
          <w:i/>
          <w:sz w:val="24"/>
          <w:szCs w:val="24"/>
        </w:rPr>
        <w:t>Działalność Teodora Toeplitza w ruchu spółdzielczym</w:t>
      </w:r>
      <w:r w:rsidRPr="00E1161D">
        <w:rPr>
          <w:rFonts w:ascii="Times New Roman" w:hAnsi="Times New Roman" w:cs="Times New Roman"/>
          <w:sz w:val="24"/>
          <w:szCs w:val="24"/>
        </w:rPr>
        <w:t xml:space="preserve">, Warszawa 1979, </w:t>
      </w:r>
    </w:p>
    <w:p w14:paraId="16722D3D"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14263F09" w14:textId="75674941"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Twardoch A., </w:t>
      </w:r>
      <w:r w:rsidRPr="00E1161D">
        <w:rPr>
          <w:rFonts w:ascii="Times New Roman" w:hAnsi="Times New Roman" w:cs="Times New Roman"/>
          <w:i/>
          <w:sz w:val="24"/>
          <w:szCs w:val="24"/>
        </w:rPr>
        <w:t>Centralna, regionalna i lokalna polityka mieszkaniowa w kontekście prognozowanych zmian demograficznych. Wybrane skutki przestrzenne, społeczne i gospodarcze</w:t>
      </w:r>
      <w:r w:rsidRPr="00E1161D">
        <w:rPr>
          <w:rFonts w:ascii="Times New Roman" w:hAnsi="Times New Roman" w:cs="Times New Roman"/>
          <w:sz w:val="24"/>
          <w:szCs w:val="24"/>
        </w:rPr>
        <w:t>, „Studia Ekonomiczne. Zeszyty Naukowe Uniwersytetu Ekonomicznego w Katowicach” 2015, nr 223,</w:t>
      </w:r>
    </w:p>
    <w:p w14:paraId="309A0F55"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1A4CE70E" w14:textId="353E42EB"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Twardoch A., </w:t>
      </w:r>
      <w:r w:rsidRPr="00E1161D">
        <w:rPr>
          <w:rFonts w:ascii="Times New Roman" w:hAnsi="Times New Roman" w:cs="Times New Roman"/>
          <w:i/>
          <w:sz w:val="24"/>
          <w:szCs w:val="24"/>
        </w:rPr>
        <w:t>Problem dostępnego budownictwa mieszkaniowego na wybranych przykładach</w:t>
      </w:r>
      <w:r w:rsidRPr="00E1161D">
        <w:rPr>
          <w:rFonts w:ascii="Times New Roman" w:hAnsi="Times New Roman" w:cs="Times New Roman"/>
          <w:sz w:val="24"/>
          <w:szCs w:val="24"/>
        </w:rPr>
        <w:t xml:space="preserve">, rozprawa doktorska, Gliwice 2010, </w:t>
      </w:r>
      <w:hyperlink r:id="rId9" w:history="1">
        <w:r w:rsidRPr="00E1161D">
          <w:rPr>
            <w:rStyle w:val="Hipercze"/>
            <w:rFonts w:ascii="Times New Roman" w:hAnsi="Times New Roman" w:cs="Times New Roman"/>
            <w:color w:val="auto"/>
            <w:sz w:val="24"/>
            <w:szCs w:val="24"/>
          </w:rPr>
          <w:t>http://delibra.bg.polsl.pl/Content/874/twardoch.pdf</w:t>
        </w:r>
      </w:hyperlink>
      <w:r w:rsidRPr="00E1161D">
        <w:rPr>
          <w:rFonts w:ascii="Times New Roman" w:hAnsi="Times New Roman" w:cs="Times New Roman"/>
          <w:sz w:val="24"/>
          <w:szCs w:val="24"/>
        </w:rPr>
        <w:t xml:space="preserve"> [dostęp: 16.08.2018],</w:t>
      </w:r>
    </w:p>
    <w:p w14:paraId="5578F842" w14:textId="77777777" w:rsidR="00847E35" w:rsidRDefault="00847E35" w:rsidP="00FE24A1">
      <w:pPr>
        <w:tabs>
          <w:tab w:val="left" w:pos="567"/>
        </w:tabs>
        <w:spacing w:line="360" w:lineRule="auto"/>
        <w:ind w:left="567"/>
        <w:jc w:val="both"/>
        <w:rPr>
          <w:rFonts w:ascii="Times New Roman" w:hAnsi="Times New Roman" w:cs="Times New Roman"/>
          <w:sz w:val="24"/>
          <w:szCs w:val="24"/>
        </w:rPr>
      </w:pPr>
    </w:p>
    <w:p w14:paraId="670F08F7" w14:textId="214B012E" w:rsidR="000B3861" w:rsidRPr="00E1161D" w:rsidRDefault="000B3861" w:rsidP="00FE24A1">
      <w:pPr>
        <w:tabs>
          <w:tab w:val="left" w:pos="567"/>
        </w:tabs>
        <w:spacing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Zybała A., </w:t>
      </w:r>
      <w:r w:rsidRPr="00E1161D">
        <w:rPr>
          <w:rFonts w:ascii="Times New Roman" w:hAnsi="Times New Roman" w:cs="Times New Roman"/>
          <w:i/>
          <w:iCs/>
          <w:sz w:val="24"/>
          <w:szCs w:val="24"/>
        </w:rPr>
        <w:t>Polityka publiczna wobec teorii i jej praktyki w Polsce</w:t>
      </w:r>
      <w:r w:rsidRPr="00E1161D">
        <w:rPr>
          <w:rFonts w:ascii="Times New Roman" w:hAnsi="Times New Roman" w:cs="Times New Roman"/>
          <w:sz w:val="24"/>
          <w:szCs w:val="24"/>
        </w:rPr>
        <w:t>, „Wrocławskie Studia Politologiczne” 2015, nr 18</w:t>
      </w:r>
      <w:r w:rsidR="008F113E">
        <w:rPr>
          <w:rFonts w:ascii="Times New Roman" w:hAnsi="Times New Roman" w:cs="Times New Roman"/>
          <w:sz w:val="24"/>
          <w:szCs w:val="24"/>
        </w:rPr>
        <w:t>.</w:t>
      </w:r>
    </w:p>
    <w:p w14:paraId="46E87514" w14:textId="77777777" w:rsidR="00847E35" w:rsidRDefault="00847E35" w:rsidP="00FE24A1">
      <w:pPr>
        <w:pStyle w:val="Nagwek2"/>
        <w:numPr>
          <w:ilvl w:val="0"/>
          <w:numId w:val="0"/>
        </w:numPr>
        <w:ind w:left="718"/>
      </w:pPr>
      <w:bookmarkStart w:id="20" w:name="_Toc106290450"/>
    </w:p>
    <w:p w14:paraId="50F78E42" w14:textId="42DB7321" w:rsidR="00B10EF2" w:rsidRPr="00E1161D" w:rsidRDefault="00D07E7D" w:rsidP="00FE24A1">
      <w:pPr>
        <w:pStyle w:val="Nagwek2"/>
        <w:numPr>
          <w:ilvl w:val="0"/>
          <w:numId w:val="0"/>
        </w:numPr>
        <w:ind w:left="718"/>
      </w:pPr>
      <w:r w:rsidRPr="00E1161D">
        <w:t>ORZECZNI</w:t>
      </w:r>
      <w:bookmarkEnd w:id="20"/>
      <w:r w:rsidR="00DD42A8">
        <w:t>CTWO</w:t>
      </w:r>
    </w:p>
    <w:p w14:paraId="607D4903" w14:textId="77777777" w:rsidR="00847E35" w:rsidRDefault="00847E35" w:rsidP="00FE24A1">
      <w:pPr>
        <w:pStyle w:val="Tekstprzypisudolnego"/>
        <w:spacing w:after="200" w:line="360" w:lineRule="auto"/>
        <w:ind w:left="567"/>
        <w:jc w:val="both"/>
        <w:rPr>
          <w:rFonts w:ascii="Times New Roman" w:hAnsi="Times New Roman" w:cs="Times New Roman"/>
          <w:sz w:val="24"/>
          <w:szCs w:val="24"/>
        </w:rPr>
      </w:pPr>
    </w:p>
    <w:p w14:paraId="740EA44F" w14:textId="5EE05DD9" w:rsidR="005B2A5E" w:rsidRPr="00E1161D" w:rsidRDefault="005B2A5E" w:rsidP="00FE24A1">
      <w:pPr>
        <w:pStyle w:val="Tekstprzypisudolnego"/>
        <w:spacing w:after="200" w:line="360" w:lineRule="auto"/>
        <w:ind w:left="567"/>
        <w:jc w:val="both"/>
        <w:rPr>
          <w:rFonts w:ascii="Times New Roman" w:hAnsi="Times New Roman" w:cs="Times New Roman"/>
          <w:sz w:val="24"/>
          <w:szCs w:val="24"/>
        </w:rPr>
      </w:pPr>
      <w:r w:rsidRPr="00E1161D">
        <w:rPr>
          <w:rFonts w:ascii="Times New Roman" w:hAnsi="Times New Roman" w:cs="Times New Roman"/>
          <w:sz w:val="24"/>
          <w:szCs w:val="24"/>
        </w:rPr>
        <w:t xml:space="preserve">Uchwała Sądu Najwyższego z 29 lutego 2000 r., sygn.. akt III CZP 26/99, </w:t>
      </w:r>
      <w:r w:rsidRPr="00E1161D">
        <w:rPr>
          <w:rStyle w:val="Uwydatnienie"/>
          <w:rFonts w:ascii="Times New Roman" w:hAnsi="Times New Roman" w:cs="Times New Roman"/>
          <w:i w:val="0"/>
          <w:sz w:val="24"/>
          <w:szCs w:val="24"/>
        </w:rPr>
        <w:t>Orzecznictwo</w:t>
      </w:r>
      <w:r w:rsidRPr="00E1161D">
        <w:rPr>
          <w:rStyle w:val="st"/>
          <w:rFonts w:ascii="Times New Roman" w:hAnsi="Times New Roman" w:cs="Times New Roman"/>
          <w:sz w:val="24"/>
          <w:szCs w:val="24"/>
        </w:rPr>
        <w:t xml:space="preserve"> Sądu Najwyższego Izba Cywilna 2000, nr 9, s. 8</w:t>
      </w:r>
      <w:r w:rsidR="008F113E">
        <w:rPr>
          <w:rStyle w:val="st"/>
          <w:rFonts w:ascii="Times New Roman" w:hAnsi="Times New Roman" w:cs="Times New Roman"/>
          <w:sz w:val="24"/>
          <w:szCs w:val="24"/>
        </w:rPr>
        <w:t>.</w:t>
      </w:r>
    </w:p>
    <w:p w14:paraId="28B0D265" w14:textId="77777777" w:rsidR="006E7AC4" w:rsidRDefault="006E7AC4" w:rsidP="00FE24A1">
      <w:pPr>
        <w:pStyle w:val="Nagwek2"/>
        <w:numPr>
          <w:ilvl w:val="0"/>
          <w:numId w:val="0"/>
        </w:numPr>
        <w:ind w:left="718"/>
      </w:pPr>
      <w:bookmarkStart w:id="21" w:name="_Toc106290448"/>
    </w:p>
    <w:p w14:paraId="4FCD6101" w14:textId="015B5AA3" w:rsidR="00DD42A8" w:rsidRPr="00AC543D" w:rsidRDefault="00DD42A8" w:rsidP="00FE24A1">
      <w:pPr>
        <w:pStyle w:val="Nagwek2"/>
        <w:numPr>
          <w:ilvl w:val="0"/>
          <w:numId w:val="0"/>
        </w:numPr>
        <w:ind w:left="718"/>
      </w:pPr>
      <w:r w:rsidRPr="00AC543D">
        <w:t>AKTY PRAWNE I DOKUMENTY STRATEGICZNE</w:t>
      </w:r>
      <w:bookmarkEnd w:id="21"/>
    </w:p>
    <w:p w14:paraId="422C0AC9" w14:textId="77777777" w:rsidR="006E7AC4" w:rsidRDefault="006E7AC4" w:rsidP="00FE24A1">
      <w:pPr>
        <w:spacing w:line="360" w:lineRule="auto"/>
        <w:ind w:left="567"/>
        <w:jc w:val="both"/>
        <w:rPr>
          <w:rFonts w:ascii="Times New Roman" w:eastAsia="Calibri" w:hAnsi="Times New Roman" w:cs="Times New Roman"/>
          <w:sz w:val="24"/>
          <w:szCs w:val="24"/>
        </w:rPr>
      </w:pPr>
    </w:p>
    <w:p w14:paraId="150F539C" w14:textId="2284227E"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 xml:space="preserve">Konstytucja Rzeczypospolitej Polskiej z dnia 2 kwietnia 1997 r. (tekst ogłoszony: Dz. U. z 1997 nr 78, poz. 483 z </w:t>
      </w:r>
      <w:proofErr w:type="spellStart"/>
      <w:r w:rsidRPr="00E1161D">
        <w:rPr>
          <w:rFonts w:ascii="Times New Roman" w:eastAsia="Calibri" w:hAnsi="Times New Roman" w:cs="Times New Roman"/>
          <w:sz w:val="24"/>
          <w:szCs w:val="24"/>
        </w:rPr>
        <w:t>pózn</w:t>
      </w:r>
      <w:proofErr w:type="spellEnd"/>
      <w:r w:rsidRPr="00E1161D">
        <w:rPr>
          <w:rFonts w:ascii="Times New Roman" w:eastAsia="Calibri" w:hAnsi="Times New Roman" w:cs="Times New Roman"/>
          <w:sz w:val="24"/>
          <w:szCs w:val="24"/>
        </w:rPr>
        <w:t>. zm.),</w:t>
      </w:r>
    </w:p>
    <w:p w14:paraId="48CAA8E8" w14:textId="77777777" w:rsidR="006E7AC4" w:rsidRDefault="006E7AC4" w:rsidP="00FE24A1">
      <w:pPr>
        <w:spacing w:line="360" w:lineRule="auto"/>
        <w:ind w:left="567"/>
        <w:jc w:val="both"/>
        <w:rPr>
          <w:rFonts w:ascii="Times New Roman" w:eastAsia="Calibri" w:hAnsi="Times New Roman" w:cs="Times New Roman"/>
          <w:sz w:val="24"/>
          <w:szCs w:val="24"/>
        </w:rPr>
      </w:pPr>
    </w:p>
    <w:p w14:paraId="08073EE6" w14:textId="2EA69C65"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Powszechna Deklaracja Praw Człowieka, </w:t>
      </w:r>
      <w:hyperlink r:id="rId10" w:history="1">
        <w:r w:rsidRPr="00E1161D">
          <w:rPr>
            <w:rFonts w:ascii="Times New Roman" w:eastAsia="Calibri" w:hAnsi="Times New Roman" w:cs="Times New Roman"/>
            <w:sz w:val="24"/>
            <w:szCs w:val="24"/>
            <w:u w:val="single"/>
          </w:rPr>
          <w:t>http://www.unesco.pl/fileadmin/user_upload/pdf/Powszechna_Deklaracja_Praw_Czlowieka.pdf</w:t>
        </w:r>
      </w:hyperlink>
      <w:r w:rsidRPr="00E1161D">
        <w:rPr>
          <w:rFonts w:ascii="Times New Roman" w:eastAsia="Calibri" w:hAnsi="Times New Roman" w:cs="Times New Roman"/>
          <w:sz w:val="24"/>
          <w:szCs w:val="24"/>
        </w:rPr>
        <w:t xml:space="preserve"> [dostęp: 24.10.2021],</w:t>
      </w:r>
    </w:p>
    <w:p w14:paraId="2837591C" w14:textId="77777777" w:rsidR="006E7AC4" w:rsidRDefault="006E7AC4" w:rsidP="00FE24A1">
      <w:pPr>
        <w:spacing w:line="360" w:lineRule="auto"/>
        <w:ind w:left="567"/>
        <w:jc w:val="both"/>
        <w:rPr>
          <w:rFonts w:ascii="Times New Roman" w:eastAsia="Calibri" w:hAnsi="Times New Roman" w:cs="Times New Roman"/>
          <w:sz w:val="24"/>
          <w:szCs w:val="24"/>
        </w:rPr>
      </w:pPr>
    </w:p>
    <w:p w14:paraId="194AB082" w14:textId="21BE9A6F"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Ustawa z dnia 8 marca 1990 r. o samorządzie gminnym (tekst jednolity: Dz. U. z 2021, poz. 1372),</w:t>
      </w:r>
    </w:p>
    <w:p w14:paraId="4DBAD293" w14:textId="77777777" w:rsidR="006E7AC4" w:rsidRDefault="006E7AC4" w:rsidP="00FE24A1">
      <w:pPr>
        <w:spacing w:line="360" w:lineRule="auto"/>
        <w:ind w:left="567"/>
        <w:jc w:val="both"/>
        <w:rPr>
          <w:rFonts w:ascii="Times New Roman" w:eastAsia="Calibri" w:hAnsi="Times New Roman" w:cs="Times New Roman"/>
          <w:sz w:val="24"/>
          <w:szCs w:val="24"/>
        </w:rPr>
      </w:pPr>
    </w:p>
    <w:p w14:paraId="00D9E938" w14:textId="6E625745"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Ustawa z dnia 5 czerwca 1998 r. o samorządzie powiatowym (tekst jednolity: Dz. U. 2020 r., poz. 920),</w:t>
      </w:r>
    </w:p>
    <w:p w14:paraId="469BBE4D" w14:textId="77777777" w:rsidR="006E7AC4" w:rsidRDefault="006E7AC4" w:rsidP="00FE24A1">
      <w:pPr>
        <w:spacing w:line="360" w:lineRule="auto"/>
        <w:ind w:left="567"/>
        <w:jc w:val="both"/>
        <w:rPr>
          <w:rFonts w:ascii="Times New Roman" w:eastAsia="Calibri" w:hAnsi="Times New Roman" w:cs="Times New Roman"/>
          <w:sz w:val="24"/>
          <w:szCs w:val="24"/>
        </w:rPr>
      </w:pPr>
    </w:p>
    <w:p w14:paraId="42D4B600" w14:textId="132D2972"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Ustawa z dnia 5 czerwca 1998 r. o samorządzie województwa (tekst jednolity: Dz. U. z 2020 r., poz. 1668),</w:t>
      </w:r>
    </w:p>
    <w:p w14:paraId="3CC9FEF2" w14:textId="77777777" w:rsidR="006E7AC4" w:rsidRDefault="006E7AC4" w:rsidP="00FE24A1">
      <w:pPr>
        <w:spacing w:line="360" w:lineRule="auto"/>
        <w:ind w:left="567"/>
        <w:jc w:val="both"/>
        <w:rPr>
          <w:rFonts w:ascii="Times New Roman" w:eastAsia="Calibri" w:hAnsi="Times New Roman" w:cs="Times New Roman"/>
          <w:sz w:val="24"/>
          <w:szCs w:val="24"/>
        </w:rPr>
      </w:pPr>
    </w:p>
    <w:p w14:paraId="016BF5BF" w14:textId="5FE0592D" w:rsidR="00DD42A8" w:rsidRPr="00E1161D" w:rsidRDefault="00DD42A8" w:rsidP="00FE24A1">
      <w:pPr>
        <w:spacing w:line="360" w:lineRule="auto"/>
        <w:ind w:left="567"/>
        <w:jc w:val="both"/>
        <w:rPr>
          <w:rFonts w:ascii="Times New Roman" w:eastAsia="Calibri" w:hAnsi="Times New Roman" w:cs="Times New Roman"/>
          <w:sz w:val="24"/>
          <w:szCs w:val="24"/>
        </w:rPr>
      </w:pPr>
      <w:r w:rsidRPr="00E1161D">
        <w:rPr>
          <w:rFonts w:ascii="Times New Roman" w:eastAsia="Calibri" w:hAnsi="Times New Roman" w:cs="Times New Roman"/>
          <w:sz w:val="24"/>
          <w:szCs w:val="24"/>
        </w:rPr>
        <w:t xml:space="preserve">Konstytucja Królestwa Niderlandów z dnia 28 marca 1814 r., przekład na język polski: </w:t>
      </w:r>
      <w:hyperlink r:id="rId11" w:history="1">
        <w:r w:rsidRPr="00E1161D">
          <w:rPr>
            <w:rStyle w:val="Hipercze"/>
            <w:rFonts w:ascii="Times New Roman" w:eastAsia="Calibri" w:hAnsi="Times New Roman" w:cs="Times New Roman"/>
            <w:color w:val="auto"/>
            <w:sz w:val="24"/>
            <w:szCs w:val="24"/>
          </w:rPr>
          <w:t>http://libr.sejm.gov.pl/tek01/txt/konst/holandia.html</w:t>
        </w:r>
      </w:hyperlink>
      <w:r w:rsidRPr="00E1161D">
        <w:rPr>
          <w:rFonts w:ascii="Times New Roman" w:eastAsia="Calibri" w:hAnsi="Times New Roman" w:cs="Times New Roman"/>
          <w:sz w:val="24"/>
          <w:szCs w:val="24"/>
        </w:rPr>
        <w:t xml:space="preserve"> [dostęp: 25.10.2021],</w:t>
      </w:r>
    </w:p>
    <w:p w14:paraId="227C3FA7" w14:textId="77777777" w:rsidR="006E7AC4" w:rsidRPr="002A01F1" w:rsidRDefault="006E7AC4" w:rsidP="00FE24A1">
      <w:pPr>
        <w:spacing w:line="360" w:lineRule="auto"/>
        <w:ind w:left="567"/>
        <w:jc w:val="both"/>
        <w:rPr>
          <w:rFonts w:ascii="Times New Roman" w:eastAsia="Calibri" w:hAnsi="Times New Roman" w:cs="Times New Roman"/>
          <w:sz w:val="24"/>
          <w:szCs w:val="24"/>
        </w:rPr>
      </w:pPr>
    </w:p>
    <w:p w14:paraId="25BF6459" w14:textId="2C465D76" w:rsidR="00DD42A8" w:rsidRPr="00E1161D" w:rsidRDefault="00DD42A8" w:rsidP="00FE24A1">
      <w:pPr>
        <w:spacing w:line="360" w:lineRule="auto"/>
        <w:ind w:left="567"/>
        <w:jc w:val="both"/>
        <w:rPr>
          <w:rFonts w:ascii="Times New Roman" w:eastAsia="Calibri" w:hAnsi="Times New Roman" w:cs="Times New Roman"/>
          <w:sz w:val="24"/>
          <w:szCs w:val="24"/>
          <w:lang w:val="en-GB"/>
        </w:rPr>
      </w:pPr>
      <w:r w:rsidRPr="00E1161D">
        <w:rPr>
          <w:rFonts w:ascii="Times New Roman" w:eastAsia="Calibri" w:hAnsi="Times New Roman" w:cs="Times New Roman"/>
          <w:sz w:val="24"/>
          <w:szCs w:val="24"/>
          <w:lang w:val="en-GB"/>
        </w:rPr>
        <w:t xml:space="preserve">Housing Act 1988, Irish Statute Book, Number 28 of 1988, </w:t>
      </w:r>
      <w:r w:rsidR="002A01F1">
        <w:fldChar w:fldCharType="begin"/>
      </w:r>
      <w:r w:rsidR="002A01F1" w:rsidRPr="002A01F1">
        <w:rPr>
          <w:lang w:val="en-GB"/>
        </w:rPr>
        <w:instrText>HYPERLINK "https://www.irishstatutebook.ie/eli/1988/act/28/enacted/en/html"</w:instrText>
      </w:r>
      <w:r w:rsidR="002A01F1">
        <w:fldChar w:fldCharType="separate"/>
      </w:r>
      <w:r w:rsidRPr="00E1161D">
        <w:rPr>
          <w:rStyle w:val="Hipercze"/>
          <w:rFonts w:ascii="Times New Roman" w:eastAsia="Calibri" w:hAnsi="Times New Roman" w:cs="Times New Roman"/>
          <w:color w:val="auto"/>
          <w:sz w:val="24"/>
          <w:szCs w:val="24"/>
          <w:lang w:val="en-GB"/>
        </w:rPr>
        <w:t>https://www.irishstatutebook.ie/eli/1988/act/28/enacted/en/html</w:t>
      </w:r>
      <w:r w:rsidR="002A01F1">
        <w:rPr>
          <w:rStyle w:val="Hipercze"/>
          <w:rFonts w:ascii="Times New Roman" w:eastAsia="Calibri" w:hAnsi="Times New Roman" w:cs="Times New Roman"/>
          <w:color w:val="auto"/>
          <w:sz w:val="24"/>
          <w:szCs w:val="24"/>
          <w:lang w:val="en-GB"/>
        </w:rPr>
        <w:fldChar w:fldCharType="end"/>
      </w:r>
      <w:r w:rsidRPr="00E1161D">
        <w:rPr>
          <w:rFonts w:ascii="Times New Roman" w:eastAsia="Calibri" w:hAnsi="Times New Roman" w:cs="Times New Roman"/>
          <w:sz w:val="24"/>
          <w:szCs w:val="24"/>
          <w:lang w:val="en-GB"/>
        </w:rPr>
        <w:t xml:space="preserve"> [</w:t>
      </w:r>
      <w:proofErr w:type="spellStart"/>
      <w:r w:rsidRPr="00E1161D">
        <w:rPr>
          <w:rFonts w:ascii="Times New Roman" w:eastAsia="Calibri" w:hAnsi="Times New Roman" w:cs="Times New Roman"/>
          <w:sz w:val="24"/>
          <w:szCs w:val="24"/>
          <w:lang w:val="en-GB"/>
        </w:rPr>
        <w:t>dostęp</w:t>
      </w:r>
      <w:proofErr w:type="spellEnd"/>
      <w:r w:rsidRPr="00E1161D">
        <w:rPr>
          <w:rFonts w:ascii="Times New Roman" w:eastAsia="Calibri" w:hAnsi="Times New Roman" w:cs="Times New Roman"/>
          <w:sz w:val="24"/>
          <w:szCs w:val="24"/>
          <w:lang w:val="en-GB"/>
        </w:rPr>
        <w:t>: 25.10.2021]</w:t>
      </w:r>
      <w:r w:rsidR="008F113E">
        <w:rPr>
          <w:rFonts w:ascii="Times New Roman" w:eastAsia="Calibri" w:hAnsi="Times New Roman" w:cs="Times New Roman"/>
          <w:sz w:val="24"/>
          <w:szCs w:val="24"/>
          <w:lang w:val="en-GB"/>
        </w:rPr>
        <w:t>.</w:t>
      </w:r>
    </w:p>
    <w:sectPr w:rsidR="00DD42A8" w:rsidRPr="00E1161D" w:rsidSect="0023137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0194" w14:textId="77777777" w:rsidR="00A01B18" w:rsidRDefault="00A01B18" w:rsidP="00B14AA7">
      <w:pPr>
        <w:spacing w:after="0" w:line="240" w:lineRule="auto"/>
      </w:pPr>
      <w:r>
        <w:separator/>
      </w:r>
    </w:p>
  </w:endnote>
  <w:endnote w:type="continuationSeparator" w:id="0">
    <w:p w14:paraId="17E3695A" w14:textId="77777777" w:rsidR="00A01B18" w:rsidRDefault="00A01B18" w:rsidP="00B14AA7">
      <w:pPr>
        <w:spacing w:after="0" w:line="240" w:lineRule="auto"/>
      </w:pPr>
      <w:r>
        <w:continuationSeparator/>
      </w:r>
    </w:p>
  </w:endnote>
  <w:endnote w:type="continuationNotice" w:id="1">
    <w:p w14:paraId="54E01E1C" w14:textId="77777777" w:rsidR="00A01B18" w:rsidRDefault="00A01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0969476"/>
      <w:docPartObj>
        <w:docPartGallery w:val="Page Numbers (Bottom of Page)"/>
        <w:docPartUnique/>
      </w:docPartObj>
    </w:sdtPr>
    <w:sdtEndPr/>
    <w:sdtContent>
      <w:p w14:paraId="50F78E4E" w14:textId="77777777" w:rsidR="009D240F" w:rsidRPr="007350E7" w:rsidRDefault="009D240F">
        <w:pPr>
          <w:pStyle w:val="Stopka"/>
          <w:jc w:val="center"/>
          <w:rPr>
            <w:rFonts w:ascii="Times New Roman" w:hAnsi="Times New Roman" w:cs="Times New Roman"/>
          </w:rPr>
        </w:pPr>
        <w:r w:rsidRPr="007350E7">
          <w:rPr>
            <w:rFonts w:ascii="Times New Roman" w:hAnsi="Times New Roman" w:cs="Times New Roman"/>
          </w:rPr>
          <w:fldChar w:fldCharType="begin"/>
        </w:r>
        <w:r w:rsidRPr="007350E7">
          <w:rPr>
            <w:rFonts w:ascii="Times New Roman" w:hAnsi="Times New Roman" w:cs="Times New Roman"/>
          </w:rPr>
          <w:instrText>PAGE   \* MERGEFORMAT</w:instrText>
        </w:r>
        <w:r w:rsidRPr="007350E7">
          <w:rPr>
            <w:rFonts w:ascii="Times New Roman" w:hAnsi="Times New Roman" w:cs="Times New Roman"/>
          </w:rPr>
          <w:fldChar w:fldCharType="separate"/>
        </w:r>
        <w:r>
          <w:rPr>
            <w:rFonts w:ascii="Times New Roman" w:hAnsi="Times New Roman" w:cs="Times New Roman"/>
            <w:noProof/>
          </w:rPr>
          <w:t>97</w:t>
        </w:r>
        <w:r w:rsidRPr="007350E7">
          <w:rPr>
            <w:rFonts w:ascii="Times New Roman" w:hAnsi="Times New Roman" w:cs="Times New Roman"/>
          </w:rPr>
          <w:fldChar w:fldCharType="end"/>
        </w:r>
      </w:p>
    </w:sdtContent>
  </w:sdt>
  <w:p w14:paraId="50F78E4F" w14:textId="77777777" w:rsidR="009D240F" w:rsidRPr="00B2460A" w:rsidRDefault="009D240F" w:rsidP="00AB706C">
    <w:pPr>
      <w:pStyle w:val="Stopka"/>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B9F5" w14:textId="77777777" w:rsidR="00A01B18" w:rsidRDefault="00A01B18" w:rsidP="00B14AA7">
      <w:pPr>
        <w:spacing w:after="0" w:line="240" w:lineRule="auto"/>
      </w:pPr>
      <w:r>
        <w:separator/>
      </w:r>
    </w:p>
  </w:footnote>
  <w:footnote w:type="continuationSeparator" w:id="0">
    <w:p w14:paraId="1D2EC328" w14:textId="77777777" w:rsidR="00A01B18" w:rsidRDefault="00A01B18" w:rsidP="00B14AA7">
      <w:pPr>
        <w:spacing w:after="0" w:line="240" w:lineRule="auto"/>
      </w:pPr>
      <w:r>
        <w:continuationSeparator/>
      </w:r>
    </w:p>
  </w:footnote>
  <w:footnote w:type="continuationNotice" w:id="1">
    <w:p w14:paraId="2553737E" w14:textId="77777777" w:rsidR="00A01B18" w:rsidRDefault="00A01B18">
      <w:pPr>
        <w:spacing w:after="0" w:line="240" w:lineRule="auto"/>
      </w:pPr>
    </w:p>
  </w:footnote>
  <w:footnote w:id="2">
    <w:p w14:paraId="50F78E50" w14:textId="5707F71D" w:rsidR="009D240F" w:rsidRPr="0044471B" w:rsidRDefault="009D240F" w:rsidP="00E80F3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Tekst Powszechnej Deklaracji Praw Człowieka: </w:t>
      </w:r>
      <w:hyperlink r:id="rId1" w:history="1">
        <w:r w:rsidRPr="0044471B">
          <w:rPr>
            <w:rStyle w:val="Hipercze"/>
            <w:rFonts w:ascii="Times New Roman" w:hAnsi="Times New Roman" w:cs="Times New Roman"/>
            <w:color w:val="auto"/>
          </w:rPr>
          <w:t>http://www.unesco.pl/fileadmin/user_upload/pdf/Powszechna_Deklaracja_Praw_Czlowieka.pdf</w:t>
        </w:r>
      </w:hyperlink>
      <w:r w:rsidRPr="0044471B">
        <w:rPr>
          <w:rFonts w:ascii="Times New Roman" w:hAnsi="Times New Roman" w:cs="Times New Roman"/>
        </w:rPr>
        <w:t xml:space="preserve"> [dostęp: </w:t>
      </w:r>
      <w:r w:rsidR="001003B3">
        <w:rPr>
          <w:rFonts w:ascii="Times New Roman" w:hAnsi="Times New Roman" w:cs="Times New Roman"/>
        </w:rPr>
        <w:t>24.10.2021</w:t>
      </w:r>
      <w:r w:rsidRPr="0044471B">
        <w:rPr>
          <w:rFonts w:ascii="Times New Roman" w:hAnsi="Times New Roman" w:cs="Times New Roman"/>
        </w:rPr>
        <w:t>].</w:t>
      </w:r>
    </w:p>
  </w:footnote>
  <w:footnote w:id="3">
    <w:p w14:paraId="508DF96A" w14:textId="12A3E3E4" w:rsidR="009528D2" w:rsidRPr="009A2550" w:rsidRDefault="009528D2" w:rsidP="009A2550">
      <w:pPr>
        <w:pStyle w:val="Tekstprzypisudolnego"/>
        <w:jc w:val="both"/>
        <w:rPr>
          <w:rFonts w:ascii="Times New Roman" w:hAnsi="Times New Roman" w:cs="Times New Roman"/>
        </w:rPr>
      </w:pPr>
      <w:r w:rsidRPr="009A2550">
        <w:rPr>
          <w:rStyle w:val="Odwoanieprzypisudolnego"/>
          <w:rFonts w:ascii="Times New Roman" w:hAnsi="Times New Roman" w:cs="Times New Roman"/>
        </w:rPr>
        <w:footnoteRef/>
      </w:r>
      <w:r w:rsidRPr="009A2550">
        <w:rPr>
          <w:rFonts w:ascii="Times New Roman" w:hAnsi="Times New Roman" w:cs="Times New Roman"/>
        </w:rPr>
        <w:t xml:space="preserve"> P. Latko, </w:t>
      </w:r>
      <w:r w:rsidRPr="009A2550">
        <w:rPr>
          <w:rFonts w:ascii="Times New Roman" w:hAnsi="Times New Roman" w:cs="Times New Roman"/>
          <w:i/>
          <w:iCs/>
        </w:rPr>
        <w:t>Kryzys mieszkaniowy w wybranych krajach Europy i w Stanach Zjednoczonych</w:t>
      </w:r>
      <w:r w:rsidR="004E2C5A" w:rsidRPr="009A2550">
        <w:rPr>
          <w:rFonts w:ascii="Times New Roman" w:hAnsi="Times New Roman" w:cs="Times New Roman"/>
        </w:rPr>
        <w:t xml:space="preserve">, „Zarządzanie Publiczne” 2021, nr </w:t>
      </w:r>
      <w:r w:rsidR="004F2C6B" w:rsidRPr="009A2550">
        <w:rPr>
          <w:rFonts w:ascii="Times New Roman" w:hAnsi="Times New Roman" w:cs="Times New Roman"/>
        </w:rPr>
        <w:t xml:space="preserve">1(53), </w:t>
      </w:r>
      <w:r w:rsidR="009A2550" w:rsidRPr="009A2550">
        <w:rPr>
          <w:rFonts w:ascii="Times New Roman" w:hAnsi="Times New Roman" w:cs="Times New Roman"/>
        </w:rPr>
        <w:t>s. 41-54.</w:t>
      </w:r>
    </w:p>
  </w:footnote>
  <w:footnote w:id="4">
    <w:p w14:paraId="43D7306C" w14:textId="07D0711F" w:rsidR="00960B0E" w:rsidRPr="0044471B" w:rsidRDefault="00960B0E" w:rsidP="00960B0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A. Twardoch, </w:t>
      </w:r>
      <w:r w:rsidRPr="0044471B">
        <w:rPr>
          <w:rFonts w:ascii="Times New Roman" w:hAnsi="Times New Roman" w:cs="Times New Roman"/>
          <w:i/>
        </w:rPr>
        <w:t>Problem dostępnego budownictwa mieszkaniowego na wybranych przykładach</w:t>
      </w:r>
      <w:r w:rsidRPr="0044471B">
        <w:rPr>
          <w:rFonts w:ascii="Times New Roman" w:hAnsi="Times New Roman" w:cs="Times New Roman"/>
        </w:rPr>
        <w:t xml:space="preserve">, rozprawa doktorska, Gliwice 2010, s. 151, </w:t>
      </w:r>
      <w:hyperlink r:id="rId2" w:history="1">
        <w:r w:rsidRPr="0044471B">
          <w:rPr>
            <w:rStyle w:val="Hipercze"/>
            <w:rFonts w:ascii="Times New Roman" w:hAnsi="Times New Roman" w:cs="Times New Roman"/>
            <w:color w:val="auto"/>
          </w:rPr>
          <w:t>http://delibra.bg.polsl.pl/Content/874/twardoch.pdf</w:t>
        </w:r>
      </w:hyperlink>
      <w:r w:rsidRPr="0044471B">
        <w:rPr>
          <w:rFonts w:ascii="Times New Roman" w:hAnsi="Times New Roman" w:cs="Times New Roman"/>
        </w:rPr>
        <w:t xml:space="preserve"> [dostęp: 16.08.2018]. </w:t>
      </w:r>
    </w:p>
  </w:footnote>
  <w:footnote w:id="5">
    <w:p w14:paraId="31696CA3" w14:textId="5BB9F3F2" w:rsidR="00960B0E" w:rsidRPr="0044471B" w:rsidRDefault="00960B0E" w:rsidP="00960B0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D. Sześciło, </w:t>
      </w:r>
      <w:r w:rsidRPr="0044471B">
        <w:rPr>
          <w:rFonts w:ascii="Times New Roman" w:hAnsi="Times New Roman" w:cs="Times New Roman"/>
          <w:i/>
        </w:rPr>
        <w:t>Polityka publiczna i rola administracji w jej tworzeniu</w:t>
      </w:r>
      <w:r w:rsidRPr="0044471B">
        <w:rPr>
          <w:rFonts w:ascii="Times New Roman" w:hAnsi="Times New Roman" w:cs="Times New Roman"/>
        </w:rPr>
        <w:t xml:space="preserve"> [w:] red. Sześciło D., </w:t>
      </w:r>
      <w:r w:rsidRPr="0044471B">
        <w:rPr>
          <w:rFonts w:ascii="Times New Roman" w:hAnsi="Times New Roman" w:cs="Times New Roman"/>
          <w:i/>
        </w:rPr>
        <w:t>Administracja i zarządzanie publiczne. Nauka o współczesnej administracji</w:t>
      </w:r>
      <w:r w:rsidRPr="0044471B">
        <w:rPr>
          <w:rFonts w:ascii="Times New Roman" w:hAnsi="Times New Roman" w:cs="Times New Roman"/>
        </w:rPr>
        <w:t>, Warszawa 2014, s. 58.</w:t>
      </w:r>
    </w:p>
  </w:footnote>
  <w:footnote w:id="6">
    <w:p w14:paraId="3F006F50" w14:textId="1E4026BE" w:rsidR="00960B0E" w:rsidRPr="0044471B" w:rsidRDefault="00960B0E" w:rsidP="00757BD6">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00557869">
        <w:rPr>
          <w:rFonts w:ascii="Times New Roman" w:hAnsi="Times New Roman" w:cs="Times New Roman"/>
        </w:rPr>
        <w:t xml:space="preserve">P. </w:t>
      </w:r>
      <w:r w:rsidR="00557869" w:rsidRPr="00557869">
        <w:rPr>
          <w:rFonts w:ascii="Times New Roman" w:hAnsi="Times New Roman" w:cs="Times New Roman"/>
        </w:rPr>
        <w:t xml:space="preserve">Lis, </w:t>
      </w:r>
      <w:r w:rsidR="00557869" w:rsidRPr="00557869">
        <w:rPr>
          <w:rFonts w:ascii="Times New Roman" w:hAnsi="Times New Roman" w:cs="Times New Roman"/>
          <w:i/>
        </w:rPr>
        <w:t>Cele i instrumenty społecznej polityki mieszkaniowej</w:t>
      </w:r>
      <w:r w:rsidR="00557869" w:rsidRPr="00557869">
        <w:rPr>
          <w:rFonts w:ascii="Times New Roman" w:hAnsi="Times New Roman" w:cs="Times New Roman"/>
        </w:rPr>
        <w:t xml:space="preserve">, „Space - Society – Economy” 2011, nr 10, </w:t>
      </w:r>
      <w:r w:rsidRPr="0044471B">
        <w:rPr>
          <w:rFonts w:ascii="Times New Roman" w:hAnsi="Times New Roman" w:cs="Times New Roman"/>
        </w:rPr>
        <w:t>, s. 10.</w:t>
      </w:r>
    </w:p>
  </w:footnote>
  <w:footnote w:id="7">
    <w:p w14:paraId="0EBB24F6" w14:textId="77777777" w:rsidR="00960B0E" w:rsidRPr="0044471B" w:rsidRDefault="00960B0E" w:rsidP="00960B0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A. Twardoch, </w:t>
      </w:r>
      <w:r w:rsidRPr="0044471B">
        <w:rPr>
          <w:rFonts w:ascii="Times New Roman" w:hAnsi="Times New Roman" w:cs="Times New Roman"/>
          <w:i/>
        </w:rPr>
        <w:t>Centralna, regionalna i lokalna polityka mieszkaniowa w kontekście prognozowanych zmian demograficznych. Wybrane skutki przestrzenne, społeczne i gospodarcze</w:t>
      </w:r>
      <w:r w:rsidRPr="0044471B">
        <w:rPr>
          <w:rFonts w:ascii="Times New Roman" w:hAnsi="Times New Roman" w:cs="Times New Roman"/>
        </w:rPr>
        <w:t>, „Studia Ekonomiczne. Zeszyty Naukowe Uniwersytetu Ekonomicznego w Katowicach” 2015, nr 223, s. 22.</w:t>
      </w:r>
    </w:p>
  </w:footnote>
  <w:footnote w:id="8">
    <w:p w14:paraId="3C859D20" w14:textId="17D9FE95" w:rsidR="00960B0E" w:rsidRPr="0044471B" w:rsidRDefault="00960B0E" w:rsidP="00960B0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bookmarkStart w:id="2" w:name="_Hlk87621677"/>
      <w:r w:rsidRPr="0044471B">
        <w:rPr>
          <w:rFonts w:ascii="Times New Roman" w:hAnsi="Times New Roman" w:cs="Times New Roman"/>
        </w:rPr>
        <w:t>D. Sześciło, R. Łapszyński</w:t>
      </w:r>
      <w:r w:rsidR="00751E4C">
        <w:rPr>
          <w:rFonts w:ascii="Times New Roman" w:hAnsi="Times New Roman" w:cs="Times New Roman"/>
        </w:rPr>
        <w:t xml:space="preserve">, S. Zakroczymski, </w:t>
      </w:r>
      <w:r w:rsidR="000918C6">
        <w:rPr>
          <w:rFonts w:ascii="Times New Roman" w:hAnsi="Times New Roman" w:cs="Times New Roman"/>
        </w:rPr>
        <w:t>P. Jakubowski</w:t>
      </w:r>
      <w:r w:rsidRPr="0044471B">
        <w:rPr>
          <w:rFonts w:ascii="Times New Roman" w:hAnsi="Times New Roman" w:cs="Times New Roman"/>
        </w:rPr>
        <w:t xml:space="preserve">, </w:t>
      </w:r>
      <w:r w:rsidRPr="0044471B">
        <w:rPr>
          <w:rFonts w:ascii="Times New Roman" w:hAnsi="Times New Roman" w:cs="Times New Roman"/>
          <w:i/>
          <w:iCs/>
        </w:rPr>
        <w:t>Samorządowa wspólnota dobrobytu, czyli nowy ład w usługach publicznych</w:t>
      </w:r>
      <w:r w:rsidRPr="0044471B">
        <w:rPr>
          <w:rFonts w:ascii="Times New Roman" w:hAnsi="Times New Roman" w:cs="Times New Roman"/>
        </w:rPr>
        <w:t xml:space="preserve"> [w:] red. Sześciło D., </w:t>
      </w:r>
      <w:r w:rsidRPr="0044471B">
        <w:rPr>
          <w:rFonts w:ascii="Times New Roman" w:hAnsi="Times New Roman" w:cs="Times New Roman"/>
          <w:i/>
          <w:iCs/>
        </w:rPr>
        <w:t>Polska samorządów. Silna demokracja, skuteczne państwo</w:t>
      </w:r>
      <w:r w:rsidRPr="0044471B">
        <w:rPr>
          <w:rFonts w:ascii="Times New Roman" w:hAnsi="Times New Roman" w:cs="Times New Roman"/>
        </w:rPr>
        <w:t>, Raport</w:t>
      </w:r>
      <w:r w:rsidR="000918C6">
        <w:rPr>
          <w:rFonts w:ascii="Times New Roman" w:hAnsi="Times New Roman" w:cs="Times New Roman"/>
        </w:rPr>
        <w:t> </w:t>
      </w:r>
      <w:r w:rsidRPr="0044471B">
        <w:rPr>
          <w:rFonts w:ascii="Times New Roman" w:hAnsi="Times New Roman" w:cs="Times New Roman"/>
        </w:rPr>
        <w:t>Forum</w:t>
      </w:r>
      <w:r w:rsidR="000918C6">
        <w:rPr>
          <w:rFonts w:ascii="Times New Roman" w:hAnsi="Times New Roman" w:cs="Times New Roman"/>
        </w:rPr>
        <w:t> </w:t>
      </w:r>
      <w:r w:rsidRPr="0044471B">
        <w:rPr>
          <w:rFonts w:ascii="Times New Roman" w:hAnsi="Times New Roman" w:cs="Times New Roman"/>
        </w:rPr>
        <w:t>Idei</w:t>
      </w:r>
      <w:r w:rsidR="000918C6">
        <w:rPr>
          <w:rFonts w:ascii="Times New Roman" w:hAnsi="Times New Roman" w:cs="Times New Roman"/>
        </w:rPr>
        <w:t> </w:t>
      </w:r>
      <w:r w:rsidRPr="0044471B">
        <w:rPr>
          <w:rFonts w:ascii="Times New Roman" w:hAnsi="Times New Roman" w:cs="Times New Roman"/>
        </w:rPr>
        <w:t>Fundacji</w:t>
      </w:r>
      <w:r w:rsidR="000918C6">
        <w:rPr>
          <w:rFonts w:ascii="Times New Roman" w:hAnsi="Times New Roman" w:cs="Times New Roman"/>
        </w:rPr>
        <w:t> </w:t>
      </w:r>
      <w:r w:rsidRPr="0044471B">
        <w:rPr>
          <w:rFonts w:ascii="Times New Roman" w:hAnsi="Times New Roman" w:cs="Times New Roman"/>
        </w:rPr>
        <w:t>im. Stefana Batorego, Warszawa 2019, s. 63, </w:t>
      </w:r>
      <w:hyperlink r:id="rId3" w:history="1">
        <w:r w:rsidRPr="0044471B">
          <w:rPr>
            <w:rStyle w:val="Hipercze"/>
            <w:rFonts w:ascii="Times New Roman" w:hAnsi="Times New Roman" w:cs="Times New Roman"/>
            <w:color w:val="auto"/>
          </w:rPr>
          <w:t>https://www.batory.org.pl/upload/files/Programy%20operacyjne/Masz%20Glos/Polska%20samorzadow.pdf</w:t>
        </w:r>
      </w:hyperlink>
      <w:r w:rsidRPr="0044471B">
        <w:rPr>
          <w:rFonts w:ascii="Times New Roman" w:hAnsi="Times New Roman" w:cs="Times New Roman"/>
        </w:rPr>
        <w:t xml:space="preserve"> [dostęp: 24.10.2021].</w:t>
      </w:r>
    </w:p>
    <w:bookmarkEnd w:id="2"/>
  </w:footnote>
  <w:footnote w:id="9">
    <w:p w14:paraId="5C627421" w14:textId="77777777" w:rsidR="00C42C98" w:rsidRPr="0044471B" w:rsidRDefault="00C42C98" w:rsidP="00C42C98">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Tekst ogłoszony: Dz. U. z 1997 nr 78, poz. 483 z pózn. zm.</w:t>
      </w:r>
    </w:p>
  </w:footnote>
  <w:footnote w:id="10">
    <w:p w14:paraId="6814CA04" w14:textId="5BFC9523" w:rsidR="00F5448A" w:rsidRPr="00F5448A" w:rsidRDefault="00F5448A" w:rsidP="00F5448A">
      <w:pPr>
        <w:pStyle w:val="Tekstprzypisudolnego"/>
        <w:jc w:val="both"/>
        <w:rPr>
          <w:rFonts w:ascii="Times New Roman" w:hAnsi="Times New Roman" w:cs="Times New Roman"/>
        </w:rPr>
      </w:pPr>
      <w:r w:rsidRPr="00F5448A">
        <w:rPr>
          <w:rStyle w:val="Odwoanieprzypisudolnego"/>
          <w:rFonts w:ascii="Times New Roman" w:hAnsi="Times New Roman" w:cs="Times New Roman"/>
        </w:rPr>
        <w:footnoteRef/>
      </w:r>
      <w:r w:rsidRPr="00F5448A">
        <w:rPr>
          <w:rFonts w:ascii="Times New Roman" w:hAnsi="Times New Roman" w:cs="Times New Roman"/>
        </w:rPr>
        <w:t xml:space="preserve"> </w:t>
      </w:r>
      <w:r>
        <w:rPr>
          <w:rFonts w:ascii="Times New Roman" w:hAnsi="Times New Roman" w:cs="Times New Roman"/>
        </w:rPr>
        <w:t>P</w:t>
      </w:r>
      <w:r w:rsidRPr="00F5448A">
        <w:rPr>
          <w:rFonts w:ascii="Times New Roman" w:hAnsi="Times New Roman" w:cs="Times New Roman"/>
        </w:rPr>
        <w:t>olskie</w:t>
      </w:r>
      <w:r>
        <w:rPr>
          <w:rFonts w:ascii="Times New Roman" w:hAnsi="Times New Roman" w:cs="Times New Roman"/>
        </w:rPr>
        <w:t xml:space="preserve"> ramy regulacyjne polityki mieszkaniowej</w:t>
      </w:r>
      <w:r w:rsidRPr="00F5448A">
        <w:rPr>
          <w:rFonts w:ascii="Times New Roman" w:hAnsi="Times New Roman" w:cs="Times New Roman"/>
        </w:rPr>
        <w:t xml:space="preserve"> zostaną omówione w kolejnym rozdziale.</w:t>
      </w:r>
    </w:p>
  </w:footnote>
  <w:footnote w:id="11">
    <w:p w14:paraId="604DF218" w14:textId="55D7FE44" w:rsidR="00C97EC6" w:rsidRPr="00974058" w:rsidRDefault="00C97EC6" w:rsidP="00974058">
      <w:pPr>
        <w:pStyle w:val="Tekstprzypisudolnego"/>
        <w:jc w:val="both"/>
        <w:rPr>
          <w:rFonts w:ascii="Times New Roman" w:hAnsi="Times New Roman" w:cs="Times New Roman"/>
        </w:rPr>
      </w:pPr>
      <w:r w:rsidRPr="00974058">
        <w:rPr>
          <w:rStyle w:val="Odwoanieprzypisudolnego"/>
          <w:rFonts w:ascii="Times New Roman" w:hAnsi="Times New Roman" w:cs="Times New Roman"/>
        </w:rPr>
        <w:footnoteRef/>
      </w:r>
      <w:r w:rsidRPr="00974058">
        <w:rPr>
          <w:rFonts w:ascii="Times New Roman" w:hAnsi="Times New Roman" w:cs="Times New Roman"/>
        </w:rPr>
        <w:t xml:space="preserve"> </w:t>
      </w:r>
      <w:r w:rsidR="00F15732" w:rsidRPr="00974058">
        <w:rPr>
          <w:rFonts w:ascii="Times New Roman" w:hAnsi="Times New Roman" w:cs="Times New Roman"/>
        </w:rPr>
        <w:t xml:space="preserve">Art. 22 ust. 2 </w:t>
      </w:r>
      <w:bookmarkStart w:id="6" w:name="_Hlk104132562"/>
      <w:r w:rsidR="00F15732" w:rsidRPr="00974058">
        <w:rPr>
          <w:rFonts w:ascii="Times New Roman" w:hAnsi="Times New Roman" w:cs="Times New Roman"/>
        </w:rPr>
        <w:t xml:space="preserve">Konstytucji Królestwa Niderlandów z dnia 28 marca 1814 r., przekład na język polski: </w:t>
      </w:r>
      <w:hyperlink r:id="rId4" w:history="1">
        <w:r w:rsidR="00191CDE" w:rsidRPr="00974058">
          <w:rPr>
            <w:rStyle w:val="Hipercze"/>
            <w:rFonts w:ascii="Times New Roman" w:hAnsi="Times New Roman" w:cs="Times New Roman"/>
            <w:color w:val="auto"/>
          </w:rPr>
          <w:t>http://libr.sejm.gov.pl/tek01/txt/konst/holandia.html</w:t>
        </w:r>
      </w:hyperlink>
      <w:r w:rsidR="00191CDE" w:rsidRPr="00974058">
        <w:rPr>
          <w:rFonts w:ascii="Times New Roman" w:hAnsi="Times New Roman" w:cs="Times New Roman"/>
        </w:rPr>
        <w:t xml:space="preserve"> </w:t>
      </w:r>
      <w:r w:rsidR="00F15732" w:rsidRPr="00974058">
        <w:rPr>
          <w:rFonts w:ascii="Times New Roman" w:hAnsi="Times New Roman" w:cs="Times New Roman"/>
        </w:rPr>
        <w:t>[dostęp: 25.10.2021]</w:t>
      </w:r>
      <w:bookmarkEnd w:id="6"/>
      <w:r w:rsidR="00F15732" w:rsidRPr="00974058">
        <w:rPr>
          <w:rFonts w:ascii="Times New Roman" w:hAnsi="Times New Roman" w:cs="Times New Roman"/>
        </w:rPr>
        <w:t xml:space="preserve">. </w:t>
      </w:r>
    </w:p>
  </w:footnote>
  <w:footnote w:id="12">
    <w:p w14:paraId="6AF28EA2" w14:textId="4339CA6A" w:rsidR="00C97EC6" w:rsidRPr="00974058" w:rsidRDefault="00C97EC6" w:rsidP="00974058">
      <w:pPr>
        <w:pStyle w:val="Tekstprzypisudolnego"/>
        <w:jc w:val="both"/>
      </w:pPr>
      <w:r w:rsidRPr="00974058">
        <w:rPr>
          <w:rStyle w:val="Odwoanieprzypisudolnego"/>
          <w:rFonts w:ascii="Times New Roman" w:hAnsi="Times New Roman" w:cs="Times New Roman"/>
        </w:rPr>
        <w:footnoteRef/>
      </w:r>
      <w:r w:rsidR="00974058" w:rsidRPr="00974058">
        <w:rPr>
          <w:rFonts w:ascii="Times New Roman" w:hAnsi="Times New Roman" w:cs="Times New Roman"/>
        </w:rPr>
        <w:t> </w:t>
      </w:r>
      <w:bookmarkStart w:id="7" w:name="_Hlk104132751"/>
      <w:r w:rsidR="00974058" w:rsidRPr="00974058">
        <w:rPr>
          <w:rFonts w:ascii="Times New Roman" w:hAnsi="Times New Roman" w:cs="Times New Roman"/>
          <w:i/>
          <w:iCs/>
        </w:rPr>
        <w:t>Housing Act 1988</w:t>
      </w:r>
      <w:r w:rsidR="00974058" w:rsidRPr="00974058">
        <w:rPr>
          <w:rFonts w:ascii="Times New Roman" w:hAnsi="Times New Roman" w:cs="Times New Roman"/>
        </w:rPr>
        <w:t>, Irish Statute Book, Number 28 of 1988, </w:t>
      </w:r>
      <w:hyperlink r:id="rId5" w:history="1">
        <w:r w:rsidR="00974058" w:rsidRPr="00974058">
          <w:rPr>
            <w:rStyle w:val="Hipercze"/>
            <w:rFonts w:ascii="Times New Roman" w:hAnsi="Times New Roman" w:cs="Times New Roman"/>
            <w:color w:val="auto"/>
          </w:rPr>
          <w:t>https://www.irishstatutebook.ie/eli/1988/act/28/enacted/en/html</w:t>
        </w:r>
      </w:hyperlink>
      <w:r w:rsidR="00974058" w:rsidRPr="00974058">
        <w:rPr>
          <w:rFonts w:ascii="Times New Roman" w:hAnsi="Times New Roman" w:cs="Times New Roman"/>
        </w:rPr>
        <w:t xml:space="preserve"> [dostęp: 25.10.2021]</w:t>
      </w:r>
      <w:bookmarkEnd w:id="7"/>
      <w:r w:rsidR="00974058" w:rsidRPr="00974058">
        <w:rPr>
          <w:rFonts w:ascii="Times New Roman" w:hAnsi="Times New Roman" w:cs="Times New Roman"/>
        </w:rPr>
        <w:t>.</w:t>
      </w:r>
    </w:p>
  </w:footnote>
  <w:footnote w:id="13">
    <w:p w14:paraId="0E9C4E68" w14:textId="3CCB9712" w:rsidR="000E6430" w:rsidRPr="0044471B" w:rsidRDefault="000E6430" w:rsidP="000E6430">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J. A. Szymański, </w:t>
      </w:r>
      <w:r w:rsidRPr="0044471B">
        <w:rPr>
          <w:rFonts w:ascii="Times New Roman" w:hAnsi="Times New Roman" w:cs="Times New Roman"/>
          <w:i/>
        </w:rPr>
        <w:t>Działalność Teodora Toeplitza w ruchu spółdzielczym</w:t>
      </w:r>
      <w:r w:rsidRPr="0044471B">
        <w:rPr>
          <w:rFonts w:ascii="Times New Roman" w:hAnsi="Times New Roman" w:cs="Times New Roman"/>
        </w:rPr>
        <w:t>, Warszawa 1979, s. 99.</w:t>
      </w:r>
    </w:p>
  </w:footnote>
  <w:footnote w:id="14">
    <w:p w14:paraId="1D789F09" w14:textId="77777777" w:rsidR="000E6430" w:rsidRPr="0044471B" w:rsidRDefault="000E6430" w:rsidP="000E6430">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Projekt ten został złożony w Sejmie 19 lutego 1929 r.</w:t>
      </w:r>
    </w:p>
  </w:footnote>
  <w:footnote w:id="15">
    <w:p w14:paraId="3779D90A" w14:textId="77777777" w:rsidR="000E6430" w:rsidRPr="0044471B" w:rsidRDefault="000E6430" w:rsidP="000E6430">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Ibidem</w:t>
      </w:r>
      <w:r w:rsidRPr="0044471B">
        <w:rPr>
          <w:rFonts w:ascii="Times New Roman" w:hAnsi="Times New Roman" w:cs="Times New Roman"/>
        </w:rPr>
        <w:t>, s. 104.</w:t>
      </w:r>
    </w:p>
  </w:footnote>
  <w:footnote w:id="16">
    <w:p w14:paraId="58881405" w14:textId="1949BC5A" w:rsidR="000E6430" w:rsidRPr="008C7690" w:rsidRDefault="000E6430" w:rsidP="000E6430">
      <w:pPr>
        <w:pStyle w:val="Tekstprzypisudolnego"/>
        <w:tabs>
          <w:tab w:val="left" w:pos="3360"/>
        </w:tabs>
        <w:jc w:val="both"/>
        <w:rPr>
          <w:rFonts w:ascii="Times New Roman" w:hAnsi="Times New Roman" w:cs="Times New Roman"/>
          <w:i/>
        </w:rPr>
      </w:pPr>
      <w:r w:rsidRPr="0044471B">
        <w:rPr>
          <w:rStyle w:val="Odwoanieprzypisudolnego"/>
          <w:rFonts w:ascii="Times New Roman" w:hAnsi="Times New Roman" w:cs="Times New Roman"/>
        </w:rPr>
        <w:footnoteRef/>
      </w:r>
      <w:r w:rsidRPr="008C7690">
        <w:rPr>
          <w:rFonts w:ascii="Times New Roman" w:hAnsi="Times New Roman" w:cs="Times New Roman"/>
        </w:rPr>
        <w:t xml:space="preserve"> Jan Paweł II, </w:t>
      </w:r>
      <w:r w:rsidRPr="008C7690">
        <w:rPr>
          <w:rFonts w:ascii="Times New Roman" w:hAnsi="Times New Roman" w:cs="Times New Roman"/>
          <w:i/>
        </w:rPr>
        <w:t>Sollicitudo rei socialis</w:t>
      </w:r>
      <w:r w:rsidRPr="008C7690">
        <w:rPr>
          <w:rFonts w:ascii="Times New Roman" w:hAnsi="Times New Roman" w:cs="Times New Roman"/>
        </w:rPr>
        <w:t>, Wrocław 1994, s. 29.</w:t>
      </w:r>
      <w:r w:rsidRPr="008C7690">
        <w:rPr>
          <w:rFonts w:ascii="Times New Roman" w:hAnsi="Times New Roman" w:cs="Times New Roman"/>
        </w:rPr>
        <w:tab/>
      </w:r>
    </w:p>
  </w:footnote>
  <w:footnote w:id="17">
    <w:p w14:paraId="7774F747" w14:textId="62BD754B" w:rsidR="000E6430" w:rsidRPr="0044471B" w:rsidRDefault="000E6430" w:rsidP="000E6430">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J. Giecewicz, </w:t>
      </w:r>
      <w:r w:rsidRPr="0044471B">
        <w:rPr>
          <w:rFonts w:ascii="Times New Roman" w:hAnsi="Times New Roman" w:cs="Times New Roman"/>
          <w:i/>
        </w:rPr>
        <w:t>Konserwatywna awangarda. Wiedeńska polityka mieszkaniowa 1920-2005</w:t>
      </w:r>
      <w:r w:rsidRPr="0044471B">
        <w:rPr>
          <w:rFonts w:ascii="Times New Roman" w:hAnsi="Times New Roman" w:cs="Times New Roman"/>
        </w:rPr>
        <w:t xml:space="preserve">, Warszawa 2008, s. 68 </w:t>
      </w:r>
    </w:p>
  </w:footnote>
  <w:footnote w:id="18">
    <w:p w14:paraId="5D3F5B79" w14:textId="7CFF21B7" w:rsidR="000E6430" w:rsidRPr="0044471B" w:rsidRDefault="000E6430" w:rsidP="000E6430">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F. A. von Hayek, </w:t>
      </w:r>
      <w:r w:rsidRPr="0044471B">
        <w:rPr>
          <w:rFonts w:ascii="Times New Roman" w:hAnsi="Times New Roman" w:cs="Times New Roman"/>
          <w:i/>
        </w:rPr>
        <w:t>Konstytucja wolności</w:t>
      </w:r>
      <w:r w:rsidRPr="0044471B">
        <w:rPr>
          <w:rFonts w:ascii="Times New Roman" w:hAnsi="Times New Roman" w:cs="Times New Roman"/>
        </w:rPr>
        <w:t>, Warszawa 2007.</w:t>
      </w:r>
    </w:p>
  </w:footnote>
  <w:footnote w:id="19">
    <w:p w14:paraId="62A51463" w14:textId="77777777" w:rsidR="000E6430" w:rsidRPr="006C73BE" w:rsidRDefault="000E6430" w:rsidP="000E6430">
      <w:pPr>
        <w:pStyle w:val="Tekstprzypisudolnego"/>
        <w:jc w:val="both"/>
        <w:rPr>
          <w:rFonts w:ascii="Times New Roman" w:hAnsi="Times New Roman" w:cs="Times New Roman"/>
          <w:lang w:val="en-GB"/>
        </w:rPr>
      </w:pPr>
      <w:r w:rsidRPr="0044471B">
        <w:rPr>
          <w:rStyle w:val="Odwoanieprzypisudolnego"/>
          <w:rFonts w:ascii="Times New Roman" w:hAnsi="Times New Roman" w:cs="Times New Roman"/>
        </w:rPr>
        <w:footnoteRef/>
      </w:r>
      <w:r w:rsidRPr="006C73BE">
        <w:rPr>
          <w:rFonts w:ascii="Times New Roman" w:hAnsi="Times New Roman" w:cs="Times New Roman"/>
          <w:lang w:val="en-GB"/>
        </w:rPr>
        <w:t xml:space="preserve"> </w:t>
      </w:r>
      <w:r w:rsidRPr="006C73BE">
        <w:rPr>
          <w:rFonts w:ascii="Times New Roman" w:hAnsi="Times New Roman" w:cs="Times New Roman"/>
          <w:i/>
          <w:lang w:val="en-GB"/>
        </w:rPr>
        <w:t>Ibidem</w:t>
      </w:r>
      <w:r w:rsidRPr="006C73BE">
        <w:rPr>
          <w:rFonts w:ascii="Times New Roman" w:hAnsi="Times New Roman" w:cs="Times New Roman"/>
          <w:lang w:val="en-GB"/>
        </w:rPr>
        <w:t>, s. 335.</w:t>
      </w:r>
    </w:p>
  </w:footnote>
  <w:footnote w:id="20">
    <w:p w14:paraId="1B6CA020" w14:textId="77777777" w:rsidR="00E1469B" w:rsidRPr="0044471B" w:rsidRDefault="00E1469B" w:rsidP="00E1469B">
      <w:pPr>
        <w:pStyle w:val="Tekstprzypisudolnego"/>
        <w:jc w:val="both"/>
        <w:rPr>
          <w:rFonts w:ascii="Times New Roman" w:hAnsi="Times New Roman" w:cs="Times New Roman"/>
          <w:lang w:val="en-GB"/>
        </w:rPr>
      </w:pPr>
      <w:r w:rsidRPr="0044471B">
        <w:rPr>
          <w:rStyle w:val="Odwoanieprzypisudolnego"/>
          <w:rFonts w:ascii="Times New Roman" w:hAnsi="Times New Roman" w:cs="Times New Roman"/>
        </w:rPr>
        <w:footnoteRef/>
      </w:r>
      <w:r w:rsidRPr="0044471B">
        <w:rPr>
          <w:rFonts w:ascii="Times New Roman" w:hAnsi="Times New Roman" w:cs="Times New Roman"/>
          <w:lang w:val="en-GB"/>
        </w:rPr>
        <w:t xml:space="preserve"> Omówione zostały w: G. Esping-Andersen, </w:t>
      </w:r>
      <w:r w:rsidRPr="0044471B">
        <w:rPr>
          <w:rFonts w:ascii="Times New Roman" w:hAnsi="Times New Roman" w:cs="Times New Roman"/>
          <w:i/>
          <w:lang w:val="en-GB"/>
        </w:rPr>
        <w:t>The Three Political Economies of the Welfare State</w:t>
      </w:r>
      <w:r w:rsidRPr="0044471B">
        <w:rPr>
          <w:rFonts w:ascii="Times New Roman" w:hAnsi="Times New Roman" w:cs="Times New Roman"/>
          <w:lang w:val="en-GB"/>
        </w:rPr>
        <w:t xml:space="preserve">, „International Journal of Sociology”, jesień 1990, t. 20, nr 3, s. 92-123. </w:t>
      </w:r>
    </w:p>
  </w:footnote>
  <w:footnote w:id="21">
    <w:p w14:paraId="3147B19C" w14:textId="47ED7DC7" w:rsidR="00E1469B" w:rsidRPr="0044471B" w:rsidRDefault="00E1469B" w:rsidP="00E1469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lang w:val="en-GB"/>
        </w:rPr>
        <w:t xml:space="preserve"> J. Barlow, S. Duncan, </w:t>
      </w:r>
      <w:r w:rsidRPr="0044471B">
        <w:rPr>
          <w:rFonts w:ascii="Times New Roman" w:hAnsi="Times New Roman" w:cs="Times New Roman"/>
          <w:i/>
          <w:lang w:val="en-GB"/>
        </w:rPr>
        <w:t>Success and Failure in Housing Provision.</w:t>
      </w:r>
      <w:r w:rsidRPr="0044471B">
        <w:rPr>
          <w:rFonts w:ascii="Times New Roman" w:hAnsi="Times New Roman" w:cs="Times New Roman"/>
          <w:lang w:val="en-GB"/>
        </w:rPr>
        <w:t xml:space="preserve"> </w:t>
      </w:r>
      <w:r w:rsidRPr="0044471B">
        <w:rPr>
          <w:rFonts w:ascii="Times New Roman" w:hAnsi="Times New Roman" w:cs="Times New Roman"/>
          <w:i/>
        </w:rPr>
        <w:t>European systems compared</w:t>
      </w:r>
      <w:r w:rsidRPr="0044471B">
        <w:rPr>
          <w:rFonts w:ascii="Times New Roman" w:hAnsi="Times New Roman" w:cs="Times New Roman"/>
        </w:rPr>
        <w:t>, Oxford/Nowy Jork/Tokyo 1994. Wyrażane w kolejnych badaniach</w:t>
      </w:r>
      <w:r w:rsidR="00C82B3C">
        <w:rPr>
          <w:rFonts w:ascii="Times New Roman" w:hAnsi="Times New Roman" w:cs="Times New Roman"/>
        </w:rPr>
        <w:t xml:space="preserve"> opinii</w:t>
      </w:r>
      <w:r w:rsidRPr="0044471B">
        <w:rPr>
          <w:rFonts w:ascii="Times New Roman" w:hAnsi="Times New Roman" w:cs="Times New Roman"/>
        </w:rPr>
        <w:t xml:space="preserve"> publicznej zapatrywania Polaków na prowadzenie polityki mieszkaniowej, jak wykazał autor niniejsze</w:t>
      </w:r>
      <w:r w:rsidR="00B56FE7">
        <w:rPr>
          <w:rFonts w:ascii="Times New Roman" w:hAnsi="Times New Roman" w:cs="Times New Roman"/>
        </w:rPr>
        <w:t>go</w:t>
      </w:r>
      <w:r w:rsidRPr="0044471B">
        <w:rPr>
          <w:rFonts w:ascii="Times New Roman" w:hAnsi="Times New Roman" w:cs="Times New Roman"/>
        </w:rPr>
        <w:t xml:space="preserve"> </w:t>
      </w:r>
      <w:r w:rsidR="00B56FE7">
        <w:rPr>
          <w:rFonts w:ascii="Times New Roman" w:hAnsi="Times New Roman" w:cs="Times New Roman"/>
        </w:rPr>
        <w:t>artykułu</w:t>
      </w:r>
      <w:r w:rsidRPr="0044471B">
        <w:rPr>
          <w:rFonts w:ascii="Times New Roman" w:hAnsi="Times New Roman" w:cs="Times New Roman"/>
        </w:rPr>
        <w:t xml:space="preserve">, najbliższe są modelowi liberalnemu lub korporacyjnemu. Patrz: R. Łapszyński, </w:t>
      </w:r>
      <w:r w:rsidRPr="0044471B">
        <w:rPr>
          <w:rFonts w:ascii="Times New Roman" w:hAnsi="Times New Roman" w:cs="Times New Roman"/>
          <w:i/>
          <w:iCs/>
        </w:rPr>
        <w:t>Analiza rozwiązań z zakresu polityki mieszkaniowej w programie rządowym „Polski Ład”</w:t>
      </w:r>
      <w:r w:rsidRPr="0044471B">
        <w:rPr>
          <w:rFonts w:ascii="Times New Roman" w:hAnsi="Times New Roman" w:cs="Times New Roman"/>
        </w:rPr>
        <w:t>, Raport Centrum Analiz Stowarzyszenia Koliber, Warszawa 2021, s. 12.</w:t>
      </w:r>
    </w:p>
  </w:footnote>
  <w:footnote w:id="22">
    <w:p w14:paraId="26757A2D" w14:textId="52CC3036" w:rsidR="00E1469B" w:rsidRPr="0044471B" w:rsidRDefault="00E1469B" w:rsidP="00E1469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P. Lis, </w:t>
      </w:r>
      <w:r w:rsidRPr="0044471B">
        <w:rPr>
          <w:rFonts w:ascii="Times New Roman" w:hAnsi="Times New Roman" w:cs="Times New Roman"/>
          <w:i/>
        </w:rPr>
        <w:t>Cykle mieszkaniowe. Rola rynku i państwa</w:t>
      </w:r>
      <w:r w:rsidRPr="0044471B">
        <w:rPr>
          <w:rFonts w:ascii="Times New Roman" w:hAnsi="Times New Roman" w:cs="Times New Roman"/>
        </w:rPr>
        <w:t>, Poznań 2015, s. 206.</w:t>
      </w:r>
    </w:p>
  </w:footnote>
  <w:footnote w:id="23">
    <w:p w14:paraId="03DCD549" w14:textId="77777777" w:rsidR="00E1469B" w:rsidRPr="0044471B" w:rsidRDefault="00E1469B" w:rsidP="00E1469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Ibidem</w:t>
      </w:r>
      <w:r w:rsidRPr="0044471B">
        <w:rPr>
          <w:rFonts w:ascii="Times New Roman" w:hAnsi="Times New Roman" w:cs="Times New Roman"/>
        </w:rPr>
        <w:t>, s. 206.</w:t>
      </w:r>
    </w:p>
  </w:footnote>
  <w:footnote w:id="24">
    <w:p w14:paraId="49EF0931" w14:textId="77777777" w:rsidR="00E1469B" w:rsidRPr="0044471B" w:rsidRDefault="00E1469B" w:rsidP="00E1469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Ibidem</w:t>
      </w:r>
      <w:r w:rsidRPr="0044471B">
        <w:rPr>
          <w:rFonts w:ascii="Times New Roman" w:hAnsi="Times New Roman" w:cs="Times New Roman"/>
        </w:rPr>
        <w:t xml:space="preserve">, s. 208. </w:t>
      </w:r>
    </w:p>
  </w:footnote>
  <w:footnote w:id="25">
    <w:p w14:paraId="72407510" w14:textId="77777777" w:rsidR="00E1469B" w:rsidRPr="0044471B" w:rsidRDefault="00E1469B" w:rsidP="00E1469B">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Ibidem</w:t>
      </w:r>
      <w:r w:rsidRPr="0044471B">
        <w:rPr>
          <w:rFonts w:ascii="Times New Roman" w:hAnsi="Times New Roman" w:cs="Times New Roman"/>
        </w:rPr>
        <w:t xml:space="preserve">, s. 209. </w:t>
      </w:r>
    </w:p>
  </w:footnote>
  <w:footnote w:id="26">
    <w:p w14:paraId="6B4C2C7C" w14:textId="77777777" w:rsidR="00BC4A39" w:rsidRPr="0044471B" w:rsidRDefault="00BC4A39" w:rsidP="00BC4A39">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T. Bielec i in., </w:t>
      </w:r>
      <w:r w:rsidRPr="0044471B">
        <w:rPr>
          <w:rFonts w:ascii="Times New Roman" w:hAnsi="Times New Roman" w:cs="Times New Roman"/>
          <w:i/>
        </w:rPr>
        <w:t>Narodowy Program Mieszkaniowy</w:t>
      </w:r>
      <w:r w:rsidRPr="0044471B">
        <w:rPr>
          <w:rFonts w:ascii="Times New Roman" w:hAnsi="Times New Roman" w:cs="Times New Roman"/>
        </w:rPr>
        <w:t xml:space="preserve"> [w:] red. Zybała A., </w:t>
      </w:r>
      <w:r w:rsidRPr="0044471B">
        <w:rPr>
          <w:rFonts w:ascii="Times New Roman" w:hAnsi="Times New Roman" w:cs="Times New Roman"/>
          <w:i/>
        </w:rPr>
        <w:t>Analiza ryzyk w wybranych politykach publicznych</w:t>
      </w:r>
      <w:r w:rsidRPr="0044471B">
        <w:rPr>
          <w:rFonts w:ascii="Times New Roman" w:hAnsi="Times New Roman" w:cs="Times New Roman"/>
        </w:rPr>
        <w:t>, Raporty słuchaczy KSAP XXVIII Promocji „Tadeusz Kościuszko”, Warszawa 2018, s. 62-63.</w:t>
      </w:r>
    </w:p>
  </w:footnote>
  <w:footnote w:id="27">
    <w:p w14:paraId="64537DBA" w14:textId="77777777" w:rsidR="00BC4A39" w:rsidRPr="0044471B" w:rsidRDefault="00BC4A39" w:rsidP="00BC4A39">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G. Majone, </w:t>
      </w:r>
      <w:r w:rsidRPr="0044471B">
        <w:rPr>
          <w:rFonts w:ascii="Times New Roman" w:hAnsi="Times New Roman" w:cs="Times New Roman"/>
          <w:i/>
        </w:rPr>
        <w:t>Od państwa pozytywnego do państwa regulacyjnego: przyczyny i skutki zmian sposobu rządzenia z wprowadzeniem Boba Jessopa</w:t>
      </w:r>
      <w:r w:rsidRPr="0044471B">
        <w:rPr>
          <w:rFonts w:ascii="Times New Roman" w:hAnsi="Times New Roman" w:cs="Times New Roman"/>
        </w:rPr>
        <w:t>, „Zarządzanie publiczne” 2015, nr 1(31), s. 53-54.</w:t>
      </w:r>
    </w:p>
  </w:footnote>
  <w:footnote w:id="28">
    <w:p w14:paraId="720B47B9" w14:textId="77777777" w:rsidR="00BC4A39" w:rsidRPr="0044471B" w:rsidRDefault="00BC4A39" w:rsidP="00BC4A39">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Ibidem</w:t>
      </w:r>
      <w:r w:rsidRPr="0044471B">
        <w:rPr>
          <w:rFonts w:ascii="Times New Roman" w:hAnsi="Times New Roman" w:cs="Times New Roman"/>
        </w:rPr>
        <w:t xml:space="preserve">, s. 54-55. </w:t>
      </w:r>
    </w:p>
  </w:footnote>
  <w:footnote w:id="29">
    <w:p w14:paraId="13EF8A21" w14:textId="53E66754"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L. Garlicki, M. Derlatka, </w:t>
      </w:r>
      <w:r w:rsidRPr="0044471B">
        <w:rPr>
          <w:rFonts w:ascii="Times New Roman" w:hAnsi="Times New Roman" w:cs="Times New Roman"/>
          <w:i/>
        </w:rPr>
        <w:t>Artykuł 75</w:t>
      </w:r>
      <w:r w:rsidRPr="0044471B">
        <w:rPr>
          <w:rFonts w:ascii="Times New Roman" w:hAnsi="Times New Roman" w:cs="Times New Roman"/>
        </w:rPr>
        <w:t xml:space="preserve"> [w:] red. L. Garlicki, M. Zubik, </w:t>
      </w:r>
      <w:r w:rsidRPr="0044471B">
        <w:rPr>
          <w:rFonts w:ascii="Times New Roman" w:hAnsi="Times New Roman" w:cs="Times New Roman"/>
          <w:i/>
        </w:rPr>
        <w:t>Konstytucja Rzeczypospolitej Polskiej. Komentarz</w:t>
      </w:r>
      <w:r w:rsidRPr="0044471B">
        <w:rPr>
          <w:rFonts w:ascii="Times New Roman" w:hAnsi="Times New Roman" w:cs="Times New Roman"/>
        </w:rPr>
        <w:t>, t. 2, wyd. 2, Warszawa 2016, s. 810.</w:t>
      </w:r>
    </w:p>
  </w:footnote>
  <w:footnote w:id="30">
    <w:p w14:paraId="06E0BC0D" w14:textId="25DA17C5"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w:t>
      </w:r>
      <w:r w:rsidR="00AF0AC9">
        <w:rPr>
          <w:rFonts w:ascii="Times New Roman" w:hAnsi="Times New Roman" w:cs="Times New Roman"/>
          <w:i/>
        </w:rPr>
        <w:t>dem</w:t>
      </w:r>
      <w:r w:rsidRPr="0044471B">
        <w:rPr>
          <w:rFonts w:ascii="Times New Roman" w:hAnsi="Times New Roman" w:cs="Times New Roman"/>
        </w:rPr>
        <w:t>, s. 813.</w:t>
      </w:r>
    </w:p>
  </w:footnote>
  <w:footnote w:id="31">
    <w:p w14:paraId="769AEBD4" w14:textId="24961EB3"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Idem</w:t>
      </w:r>
      <w:r w:rsidRPr="0044471B">
        <w:rPr>
          <w:rFonts w:ascii="Times New Roman" w:hAnsi="Times New Roman" w:cs="Times New Roman"/>
        </w:rPr>
        <w:t>, s. 814.</w:t>
      </w:r>
    </w:p>
  </w:footnote>
  <w:footnote w:id="32">
    <w:p w14:paraId="30560B31" w14:textId="4BB5E53C"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w:t>
      </w:r>
      <w:r w:rsidRPr="0044471B">
        <w:rPr>
          <w:rFonts w:ascii="Times New Roman" w:hAnsi="Times New Roman" w:cs="Times New Roman"/>
          <w:i/>
        </w:rPr>
        <w:t>Idem</w:t>
      </w:r>
      <w:r w:rsidRPr="0044471B">
        <w:rPr>
          <w:rFonts w:ascii="Times New Roman" w:hAnsi="Times New Roman" w:cs="Times New Roman"/>
        </w:rPr>
        <w:t>, s. 814.</w:t>
      </w:r>
    </w:p>
  </w:footnote>
  <w:footnote w:id="33">
    <w:p w14:paraId="2F0576DD" w14:textId="77777777"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Uchwała Sądu Najwyższego z 29 lutego 2000 r., sygn.. akt III CZP 26/99, </w:t>
      </w:r>
      <w:r w:rsidRPr="0044471B">
        <w:rPr>
          <w:rStyle w:val="Uwydatnienie"/>
          <w:rFonts w:ascii="Times New Roman" w:hAnsi="Times New Roman" w:cs="Times New Roman"/>
          <w:i w:val="0"/>
        </w:rPr>
        <w:t>Orzecznictwo</w:t>
      </w:r>
      <w:r w:rsidRPr="0044471B">
        <w:rPr>
          <w:rStyle w:val="st"/>
          <w:rFonts w:ascii="Times New Roman" w:hAnsi="Times New Roman" w:cs="Times New Roman"/>
        </w:rPr>
        <w:t xml:space="preserve"> Sądu Najwyższego Izba Cywilna 2000, nr 9, s. 8. </w:t>
      </w:r>
    </w:p>
  </w:footnote>
  <w:footnote w:id="34">
    <w:p w14:paraId="7FADBB5F" w14:textId="77777777" w:rsidR="002B458E" w:rsidRPr="0044471B" w:rsidRDefault="002B458E" w:rsidP="002B458E">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L. Garlicki, M. Derlatka, </w:t>
      </w:r>
      <w:r w:rsidRPr="0044471B">
        <w:rPr>
          <w:rFonts w:ascii="Times New Roman" w:hAnsi="Times New Roman" w:cs="Times New Roman"/>
          <w:i/>
        </w:rPr>
        <w:t>op. cit.</w:t>
      </w:r>
      <w:r w:rsidRPr="0044471B">
        <w:rPr>
          <w:rFonts w:ascii="Times New Roman" w:hAnsi="Times New Roman" w:cs="Times New Roman"/>
        </w:rPr>
        <w:t>, s. 816-817.</w:t>
      </w:r>
    </w:p>
  </w:footnote>
  <w:footnote w:id="35">
    <w:p w14:paraId="7A2C3AD6" w14:textId="71FE6402"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M. Grzybowski, </w:t>
      </w:r>
      <w:r w:rsidRPr="0044471B">
        <w:rPr>
          <w:rFonts w:ascii="Times New Roman" w:hAnsi="Times New Roman" w:cs="Times New Roman"/>
          <w:i/>
          <w:iCs/>
        </w:rPr>
        <w:t>Rada Ministrów i administracja rządowa</w:t>
      </w:r>
      <w:r w:rsidRPr="0044471B">
        <w:rPr>
          <w:rFonts w:ascii="Times New Roman" w:hAnsi="Times New Roman" w:cs="Times New Roman"/>
        </w:rPr>
        <w:t xml:space="preserve"> [w:] red. Hauser R., Niewiadomski Z., Wróbel A, </w:t>
      </w:r>
      <w:r w:rsidRPr="0044471B">
        <w:rPr>
          <w:rFonts w:ascii="Times New Roman" w:hAnsi="Times New Roman" w:cs="Times New Roman"/>
          <w:i/>
          <w:iCs/>
        </w:rPr>
        <w:t>System Prawa Administracyjnego. Tom 2. Konstytucyjne podstawy funkcjonowania administracji publicznej</w:t>
      </w:r>
      <w:r w:rsidRPr="0044471B">
        <w:rPr>
          <w:rFonts w:ascii="Times New Roman" w:hAnsi="Times New Roman" w:cs="Times New Roman"/>
        </w:rPr>
        <w:t xml:space="preserve">, Warszawa 2012, s. 136. P. Czarny, </w:t>
      </w:r>
      <w:r w:rsidRPr="0044471B">
        <w:rPr>
          <w:rFonts w:ascii="Times New Roman" w:hAnsi="Times New Roman" w:cs="Times New Roman"/>
          <w:i/>
          <w:iCs/>
        </w:rPr>
        <w:t>Art. 146 Zadania i niektóre kompetencje Rady Ministrów</w:t>
      </w:r>
      <w:r w:rsidRPr="0044471B">
        <w:rPr>
          <w:rFonts w:ascii="Times New Roman" w:hAnsi="Times New Roman" w:cs="Times New Roman"/>
        </w:rPr>
        <w:t xml:space="preserve">, teza 4 [w:] red. Tuleja P., </w:t>
      </w:r>
      <w:r w:rsidRPr="0044471B">
        <w:rPr>
          <w:rFonts w:ascii="Times New Roman" w:hAnsi="Times New Roman" w:cs="Times New Roman"/>
          <w:i/>
          <w:iCs/>
        </w:rPr>
        <w:t>Konstytucja Rzeczypospolitej Polskiej. Komentarz</w:t>
      </w:r>
      <w:r w:rsidRPr="0044471B">
        <w:rPr>
          <w:rFonts w:ascii="Times New Roman" w:hAnsi="Times New Roman" w:cs="Times New Roman"/>
        </w:rPr>
        <w:t>,</w:t>
      </w:r>
      <w:r w:rsidRPr="0044471B">
        <w:rPr>
          <w:rFonts w:ascii="Times New Roman" w:hAnsi="Times New Roman" w:cs="Times New Roman"/>
          <w:i/>
          <w:iCs/>
        </w:rPr>
        <w:t xml:space="preserve"> </w:t>
      </w:r>
      <w:r w:rsidRPr="0044471B">
        <w:rPr>
          <w:rFonts w:ascii="Times New Roman" w:hAnsi="Times New Roman" w:cs="Times New Roman"/>
        </w:rPr>
        <w:t>wyd. II, 2021, LEX.</w:t>
      </w:r>
    </w:p>
  </w:footnote>
  <w:footnote w:id="36">
    <w:p w14:paraId="0DDA12DD"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P. Czarny, </w:t>
      </w:r>
      <w:r w:rsidRPr="0044471B">
        <w:rPr>
          <w:rFonts w:ascii="Times New Roman" w:hAnsi="Times New Roman" w:cs="Times New Roman"/>
          <w:i/>
          <w:iCs/>
        </w:rPr>
        <w:t>Art. 163 Zadania samorządu terytorialnego</w:t>
      </w:r>
      <w:r w:rsidRPr="0044471B">
        <w:rPr>
          <w:rFonts w:ascii="Times New Roman" w:hAnsi="Times New Roman" w:cs="Times New Roman"/>
        </w:rPr>
        <w:t xml:space="preserve">, Teza 2 [w:] red. Tuleja P., </w:t>
      </w:r>
      <w:r w:rsidRPr="0044471B">
        <w:rPr>
          <w:rFonts w:ascii="Times New Roman" w:hAnsi="Times New Roman" w:cs="Times New Roman"/>
          <w:i/>
          <w:iCs/>
        </w:rPr>
        <w:t>Konstytucja Rzeczypospolitej Polskiej. Komentarz</w:t>
      </w:r>
      <w:r w:rsidRPr="0044471B">
        <w:rPr>
          <w:rFonts w:ascii="Times New Roman" w:hAnsi="Times New Roman" w:cs="Times New Roman"/>
        </w:rPr>
        <w:t>,</w:t>
      </w:r>
      <w:r w:rsidRPr="0044471B">
        <w:rPr>
          <w:rFonts w:ascii="Times New Roman" w:hAnsi="Times New Roman" w:cs="Times New Roman"/>
          <w:i/>
          <w:iCs/>
        </w:rPr>
        <w:t xml:space="preserve"> </w:t>
      </w:r>
      <w:r w:rsidRPr="0044471B">
        <w:rPr>
          <w:rFonts w:ascii="Times New Roman" w:hAnsi="Times New Roman" w:cs="Times New Roman"/>
        </w:rPr>
        <w:t xml:space="preserve">wyd. II, 2021, LEX. H. Izdebski, </w:t>
      </w:r>
      <w:r w:rsidRPr="0044471B">
        <w:rPr>
          <w:rFonts w:ascii="Times New Roman" w:hAnsi="Times New Roman" w:cs="Times New Roman"/>
          <w:i/>
          <w:iCs/>
        </w:rPr>
        <w:t>Domniemanie zadań samorządu terytorialnego i domniemanie zadań gminy w obrębie samorządu terytorialnego – klauzule generalne dotyczące zadań samorządu</w:t>
      </w:r>
      <w:r w:rsidRPr="0044471B">
        <w:rPr>
          <w:rFonts w:ascii="Times New Roman" w:hAnsi="Times New Roman" w:cs="Times New Roman"/>
        </w:rPr>
        <w:t>, „Samorząd Terytorialny” 2015, nr 1–2, s. 69.</w:t>
      </w:r>
    </w:p>
  </w:footnote>
  <w:footnote w:id="37">
    <w:p w14:paraId="02126A27" w14:textId="16E1DD95"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J. Stelmach, B. Brożek, </w:t>
      </w:r>
      <w:r w:rsidRPr="0044471B">
        <w:rPr>
          <w:rFonts w:ascii="Times New Roman" w:hAnsi="Times New Roman" w:cs="Times New Roman"/>
          <w:i/>
          <w:iCs/>
        </w:rPr>
        <w:t>Metody prawnicze</w:t>
      </w:r>
      <w:r w:rsidRPr="0044471B">
        <w:rPr>
          <w:rFonts w:ascii="Times New Roman" w:hAnsi="Times New Roman" w:cs="Times New Roman"/>
        </w:rPr>
        <w:t xml:space="preserve">, Kraków 2006 s. 264. Autor przyjął w tym zakresie wersję koła hermeneutycznego, która dotyczy oddziaływania rozumienia części tekstu na pojmowanie całości i odwrotnie. W jej myśl prawidłowa wykładnia przepisu wymaga znajomości całego aktu prawnego, a nawet innych aktów w systemie prawa. Patrz: T. Stawecki, </w:t>
      </w:r>
      <w:r w:rsidRPr="0044471B">
        <w:rPr>
          <w:rFonts w:ascii="Times New Roman" w:hAnsi="Times New Roman" w:cs="Times New Roman"/>
          <w:i/>
          <w:iCs/>
        </w:rPr>
        <w:t>O praktycznym zastosowaniu hermeneutyki w wykładni prawa</w:t>
      </w:r>
      <w:r w:rsidRPr="0044471B">
        <w:rPr>
          <w:rFonts w:ascii="Times New Roman" w:hAnsi="Times New Roman" w:cs="Times New Roman"/>
        </w:rPr>
        <w:t xml:space="preserve"> [w:] red. Winczorek P., </w:t>
      </w:r>
      <w:r w:rsidRPr="0044471B">
        <w:rPr>
          <w:rFonts w:ascii="Times New Roman" w:hAnsi="Times New Roman" w:cs="Times New Roman"/>
          <w:i/>
          <w:iCs/>
        </w:rPr>
        <w:t>Teoria i praktyka wykładni prawa</w:t>
      </w:r>
      <w:r w:rsidRPr="0044471B">
        <w:rPr>
          <w:rFonts w:ascii="Times New Roman" w:hAnsi="Times New Roman" w:cs="Times New Roman"/>
        </w:rPr>
        <w:t>, Warszawa 2005, s. 99.</w:t>
      </w:r>
    </w:p>
  </w:footnote>
  <w:footnote w:id="38">
    <w:p w14:paraId="177F00AF"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Zgodnie z tym przepisem Rada Ministrów m.in. zapewnia wykonanie ustaw, wydaje rozporządzenia, koordynuje i kontroluje prace organów administracji rządowej, chroni interesy Skarbu Państwa, uchwala projekt budżetu państwa, kieruje wykonaniem budżetu państwa oraz uchwala zamknięcie rachunków państwowych i sprawozdanie z wykonania budżetu, zapewnia bezpieczeństwo wewnętrzne państwa oraz porządek publiczny, zapewnia bezpieczeństwo zewnętrzne państwa, sprawuje ogólne kierownictwo w dziedzinie stosunków z innymi państwami i organizacjami międzynarodowymi, zawiera umowy międzynarodowe wymagające ratyfikacji oraz zatwierdza i wypowiada inne umowy międzynarodowe, sprawuje ogólne kierownictwo w dziedzinie obronności kraju oraz określa corocznie liczbę obywateli powoływanych do czynnej służby wojskowej, określa organizację i tryb swojej pracy.</w:t>
      </w:r>
    </w:p>
  </w:footnote>
  <w:footnote w:id="39">
    <w:p w14:paraId="7E49FAFC"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Tekst jednolity: Dz. U. z 2021, poz. 1372.</w:t>
      </w:r>
    </w:p>
  </w:footnote>
  <w:footnote w:id="40">
    <w:p w14:paraId="772E9C57"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Tekst jednolity: Dz. U. 2020 r., poz. 920.</w:t>
      </w:r>
    </w:p>
  </w:footnote>
  <w:footnote w:id="41">
    <w:p w14:paraId="5230AD1E"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Tekst jednolity: Dz. U. z 2020 r., poz. 1668.</w:t>
      </w:r>
    </w:p>
  </w:footnote>
  <w:footnote w:id="42">
    <w:p w14:paraId="306E26F3"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A. Zybała, </w:t>
      </w:r>
      <w:r w:rsidRPr="0044471B">
        <w:rPr>
          <w:rFonts w:ascii="Times New Roman" w:hAnsi="Times New Roman" w:cs="Times New Roman"/>
          <w:i/>
          <w:iCs/>
        </w:rPr>
        <w:t>Polityka publiczna wobec teorii i jej praktyki w Polsce</w:t>
      </w:r>
      <w:r w:rsidRPr="0044471B">
        <w:rPr>
          <w:rFonts w:ascii="Times New Roman" w:hAnsi="Times New Roman" w:cs="Times New Roman"/>
        </w:rPr>
        <w:t>, „Wrocławskie Studia Politologiczne” 2015, nr 18, s. 30.</w:t>
      </w:r>
    </w:p>
  </w:footnote>
  <w:footnote w:id="43">
    <w:p w14:paraId="0CD903F5"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R. Szarfenberg, </w:t>
      </w:r>
      <w:r w:rsidRPr="0044471B">
        <w:rPr>
          <w:rFonts w:ascii="Times New Roman" w:hAnsi="Times New Roman" w:cs="Times New Roman"/>
          <w:i/>
          <w:iCs/>
        </w:rPr>
        <w:t>Polityka publiczna – zagadnienia i nurty teoretyczne</w:t>
      </w:r>
      <w:r w:rsidRPr="0044471B">
        <w:rPr>
          <w:rFonts w:ascii="Times New Roman" w:hAnsi="Times New Roman" w:cs="Times New Roman"/>
        </w:rPr>
        <w:t>, „Studia z Polityki Publicznej / Public Policy Studies” 2016, nr 1(9), s. 50.</w:t>
      </w:r>
    </w:p>
  </w:footnote>
  <w:footnote w:id="44">
    <w:p w14:paraId="7C799302" w14:textId="71CDE95A" w:rsidR="00C5256A" w:rsidRPr="0044471B" w:rsidRDefault="00C5256A" w:rsidP="00C5256A">
      <w:pPr>
        <w:pStyle w:val="Tekstprzypisudolnego"/>
        <w:jc w:val="both"/>
        <w:rPr>
          <w:rFonts w:ascii="Times New Roman" w:hAnsi="Times New Roman" w:cs="Times New Roman"/>
          <w:lang w:val="en-GB"/>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Autor bazuje na modelu cyklu polityki publicznej, który opracowali W. Jann i K. Wegrich. </w:t>
      </w:r>
      <w:r w:rsidRPr="0044471B">
        <w:rPr>
          <w:rFonts w:ascii="Times New Roman" w:hAnsi="Times New Roman" w:cs="Times New Roman"/>
          <w:lang w:val="en-GB"/>
        </w:rPr>
        <w:t xml:space="preserve">Patrz: W. Jann, K. Wegrich, </w:t>
      </w:r>
      <w:r w:rsidRPr="0044471B">
        <w:rPr>
          <w:rFonts w:ascii="Times New Roman" w:hAnsi="Times New Roman" w:cs="Times New Roman"/>
          <w:i/>
          <w:iCs/>
          <w:lang w:val="en-GB"/>
        </w:rPr>
        <w:t>Theories of the Policy Cycle</w:t>
      </w:r>
      <w:r w:rsidRPr="0044471B">
        <w:rPr>
          <w:rFonts w:ascii="Times New Roman" w:hAnsi="Times New Roman" w:cs="Times New Roman"/>
          <w:lang w:val="en-GB"/>
        </w:rPr>
        <w:t xml:space="preserve"> [w:] red. Fischer F., Miller J. G., Sidney M., </w:t>
      </w:r>
      <w:r w:rsidRPr="0044471B">
        <w:rPr>
          <w:rFonts w:ascii="Times New Roman" w:hAnsi="Times New Roman" w:cs="Times New Roman"/>
          <w:i/>
          <w:iCs/>
          <w:lang w:val="en-GB"/>
        </w:rPr>
        <w:t>Handbook of Public Policy Analysis: Theory, Politics, and Methods</w:t>
      </w:r>
      <w:r w:rsidRPr="0044471B">
        <w:rPr>
          <w:rFonts w:ascii="Times New Roman" w:hAnsi="Times New Roman" w:cs="Times New Roman"/>
          <w:lang w:val="en-GB"/>
        </w:rPr>
        <w:t>, CRC Press 2007, s. 45-55.</w:t>
      </w:r>
    </w:p>
  </w:footnote>
  <w:footnote w:id="45">
    <w:p w14:paraId="5F09BF17"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Na marginesie autor pozostawia patologię procesu legislacyjnego, jaką jest przejmowanie projektów rządowych przez posłów i zgłaszanie ich jako własnych w ramach poselskiej inicjatywy ustawodawczej.</w:t>
      </w:r>
    </w:p>
  </w:footnote>
  <w:footnote w:id="46">
    <w:p w14:paraId="13F4CFDE" w14:textId="5F8AFB0C"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Za M. Kuleszą i D. Sześciłą autor rozumie przez nie „dokumenty o charakterze </w:t>
      </w:r>
      <w:r w:rsidRPr="0044471B">
        <w:rPr>
          <w:rFonts w:ascii="Times New Roman" w:hAnsi="Times New Roman" w:cs="Times New Roman"/>
          <w:i/>
          <w:iCs/>
        </w:rPr>
        <w:t>soft law</w:t>
      </w:r>
      <w:r w:rsidRPr="0044471B">
        <w:rPr>
          <w:rFonts w:ascii="Times New Roman" w:hAnsi="Times New Roman" w:cs="Times New Roman"/>
        </w:rPr>
        <w:t xml:space="preserve"> („prawa miękkiego”), głównie akty programowe i strategiczne”, które „nie kreują praw ani nie tworzą obowiązków i nie są chronione sankcjami, ale wyznaczają ogólne cele i kierunki działania oraz programują działania wykonawcze”. Patrz: M. Kulesza, D. Sześciło, </w:t>
      </w:r>
      <w:r w:rsidRPr="0044471B">
        <w:rPr>
          <w:rFonts w:ascii="Times New Roman" w:hAnsi="Times New Roman" w:cs="Times New Roman"/>
          <w:i/>
          <w:iCs/>
        </w:rPr>
        <w:t>Polityka administracyjna i zarządzanie publiczne</w:t>
      </w:r>
      <w:r w:rsidRPr="0044471B">
        <w:rPr>
          <w:rFonts w:ascii="Times New Roman" w:hAnsi="Times New Roman" w:cs="Times New Roman"/>
        </w:rPr>
        <w:t>, Warszawa 2013, s. 26.</w:t>
      </w:r>
    </w:p>
  </w:footnote>
  <w:footnote w:id="47">
    <w:p w14:paraId="31D72A73"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Co nie oznacza jednak możliwości działania </w:t>
      </w:r>
      <w:r w:rsidRPr="0044471B">
        <w:rPr>
          <w:rFonts w:ascii="Times New Roman" w:hAnsi="Times New Roman" w:cs="Times New Roman"/>
          <w:i/>
          <w:iCs/>
        </w:rPr>
        <w:t>contra legem</w:t>
      </w:r>
      <w:r w:rsidRPr="0044471B">
        <w:rPr>
          <w:rFonts w:ascii="Times New Roman" w:hAnsi="Times New Roman" w:cs="Times New Roman"/>
        </w:rPr>
        <w:t>, w szczególności ze szkodą dla praw klientów administracji samorządowej i, szerzej, interesariuszy.</w:t>
      </w:r>
    </w:p>
  </w:footnote>
  <w:footnote w:id="48">
    <w:p w14:paraId="26845D76"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Zwana też zasadą pomocniczości.</w:t>
      </w:r>
    </w:p>
  </w:footnote>
  <w:footnote w:id="49">
    <w:p w14:paraId="3F024FFC"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„…ustanawiamy Konstytucję Rzeczypospolitej Polskiej jako prawa podstawowe dla państwa oparte na poszanowaniu wolności i sprawiedliwości, współdziałaniu władz, dialogu społecznym oraz na zasadzie pomocniczości umacniającej uprawnienia obywateli i ich wspólnot.”</w:t>
      </w:r>
    </w:p>
  </w:footnote>
  <w:footnote w:id="50">
    <w:p w14:paraId="56C34166"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Oznacza to, że – zgodnie z art. 91 ust. 1 Konstytucji RP – stanowi ona część polskiego porządku prawnego.</w:t>
      </w:r>
    </w:p>
  </w:footnote>
  <w:footnote w:id="51">
    <w:p w14:paraId="1BB0D181"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Zgodnie z jej art. 4 ust. 3 „Generalnie odpowiedzialność za sprawy publiczne powinny ponosić przede wszystkim te organy władzy, które znajdują się najbliżej obywateli. Powierzając te funkcje innemu organowi władzy, należy uwzględnić zakres i charakter zadania oraz wymogi efektywności i gospodarności.”</w:t>
      </w:r>
    </w:p>
  </w:footnote>
  <w:footnote w:id="52">
    <w:p w14:paraId="69620778" w14:textId="39E3499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Jest to bowiem jednocześnie zasada o charakterze filozoficzno-moralnym, socjologicznym i polityczno-prawnym. Patrz: D. Milczarek, </w:t>
      </w:r>
      <w:r w:rsidRPr="0044471B">
        <w:rPr>
          <w:rFonts w:ascii="Times New Roman" w:hAnsi="Times New Roman" w:cs="Times New Roman"/>
          <w:i/>
          <w:iCs/>
        </w:rPr>
        <w:t>Wprowadzenie</w:t>
      </w:r>
      <w:r w:rsidRPr="0044471B">
        <w:rPr>
          <w:rFonts w:ascii="Times New Roman" w:hAnsi="Times New Roman" w:cs="Times New Roman"/>
        </w:rPr>
        <w:t xml:space="preserve"> [w:] red. Milczarek D., </w:t>
      </w:r>
      <w:r w:rsidRPr="0044471B">
        <w:rPr>
          <w:rFonts w:ascii="Times New Roman" w:hAnsi="Times New Roman" w:cs="Times New Roman"/>
          <w:i/>
          <w:iCs/>
        </w:rPr>
        <w:t>Subsydiarność</w:t>
      </w:r>
      <w:r w:rsidRPr="0044471B">
        <w:rPr>
          <w:rFonts w:ascii="Times New Roman" w:hAnsi="Times New Roman" w:cs="Times New Roman"/>
        </w:rPr>
        <w:t>, Warszawa 1996, s. 25.</w:t>
      </w:r>
    </w:p>
  </w:footnote>
  <w:footnote w:id="53">
    <w:p w14:paraId="70C57CFA" w14:textId="6AFAFDB0"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J. Kurzyński, </w:t>
      </w:r>
      <w:r w:rsidRPr="0044471B">
        <w:rPr>
          <w:rFonts w:ascii="Times New Roman" w:hAnsi="Times New Roman" w:cs="Times New Roman"/>
          <w:i/>
          <w:iCs/>
        </w:rPr>
        <w:t>Vademecum samorządowca i polityka, czyli zasada subsydiarności w funkcjonowaniu samorządu gospodarczego</w:t>
      </w:r>
      <w:r w:rsidRPr="0044471B">
        <w:rPr>
          <w:rFonts w:ascii="Times New Roman" w:hAnsi="Times New Roman" w:cs="Times New Roman"/>
        </w:rPr>
        <w:t>, Wrocław 2006, s. 19.</w:t>
      </w:r>
    </w:p>
  </w:footnote>
  <w:footnote w:id="54">
    <w:p w14:paraId="635882B9" w14:textId="77777777" w:rsidR="00C5256A" w:rsidRPr="0044471B" w:rsidRDefault="00C5256A" w:rsidP="00C5256A">
      <w:pPr>
        <w:pStyle w:val="Tekstprzypisudolnego"/>
        <w:jc w:val="both"/>
        <w:rPr>
          <w:rFonts w:ascii="Times New Roman" w:hAnsi="Times New Roman" w:cs="Times New Roman"/>
        </w:rPr>
      </w:pPr>
      <w:r w:rsidRPr="0044471B">
        <w:rPr>
          <w:rStyle w:val="Odwoanieprzypisudolnego"/>
          <w:rFonts w:ascii="Times New Roman" w:hAnsi="Times New Roman" w:cs="Times New Roman"/>
        </w:rPr>
        <w:footnoteRef/>
      </w:r>
      <w:r w:rsidRPr="0044471B">
        <w:rPr>
          <w:rFonts w:ascii="Times New Roman" w:hAnsi="Times New Roman" w:cs="Times New Roman"/>
        </w:rPr>
        <w:t xml:space="preserve"> Szerzej na temat tych programów: R. Łapszyński, </w:t>
      </w:r>
      <w:r w:rsidRPr="0044471B">
        <w:rPr>
          <w:rFonts w:ascii="Times New Roman" w:hAnsi="Times New Roman" w:cs="Times New Roman"/>
          <w:i/>
          <w:iCs/>
        </w:rPr>
        <w:t>Analiza rozwiązań…</w:t>
      </w:r>
      <w:r w:rsidRPr="0044471B">
        <w:rPr>
          <w:rFonts w:ascii="Times New Roman" w:hAnsi="Times New Roman" w:cs="Times New Roman"/>
        </w:rPr>
        <w:t>, s. 20-28.</w:t>
      </w:r>
    </w:p>
  </w:footnote>
  <w:footnote w:id="55">
    <w:p w14:paraId="7EF1F934" w14:textId="1F898CC9" w:rsidR="005A2F95" w:rsidRDefault="005A2F95" w:rsidP="005A2F95">
      <w:pPr>
        <w:pStyle w:val="Tekstprzypisudolnego"/>
        <w:jc w:val="both"/>
      </w:pPr>
      <w:r>
        <w:rPr>
          <w:rStyle w:val="Odwoanieprzypisudolnego"/>
        </w:rPr>
        <w:footnoteRef/>
      </w:r>
      <w:r>
        <w:t xml:space="preserve"> </w:t>
      </w:r>
      <w:r w:rsidRPr="0044471B">
        <w:rPr>
          <w:rFonts w:ascii="Times New Roman" w:hAnsi="Times New Roman" w:cs="Times New Roman"/>
        </w:rPr>
        <w:t xml:space="preserve">R. Łapszyński, </w:t>
      </w:r>
      <w:r w:rsidRPr="0044471B">
        <w:rPr>
          <w:rFonts w:ascii="Times New Roman" w:hAnsi="Times New Roman" w:cs="Times New Roman"/>
          <w:i/>
          <w:iCs/>
        </w:rPr>
        <w:t>Gmina jako realizator społecznej polityki mieszkaniowej</w:t>
      </w:r>
      <w:r w:rsidRPr="0044471B">
        <w:rPr>
          <w:rFonts w:ascii="Times New Roman" w:hAnsi="Times New Roman" w:cs="Times New Roman"/>
        </w:rPr>
        <w:t xml:space="preserve"> [w:] red. Niedziółka M., Suchodolski B., </w:t>
      </w:r>
      <w:r w:rsidRPr="0044471B">
        <w:rPr>
          <w:rFonts w:ascii="Times New Roman" w:hAnsi="Times New Roman" w:cs="Times New Roman"/>
          <w:i/>
          <w:iCs/>
        </w:rPr>
        <w:t>Współczesne problemy i wyzwania samorządu terytorialnego w Polsce</w:t>
      </w:r>
      <w:r w:rsidRPr="0044471B">
        <w:rPr>
          <w:rFonts w:ascii="Times New Roman" w:hAnsi="Times New Roman" w:cs="Times New Roman"/>
        </w:rPr>
        <w:t>, Siedlce: 2019, s. 47-64.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4E37"/>
    <w:multiLevelType w:val="multilevel"/>
    <w:tmpl w:val="5E7AFA6E"/>
    <w:lvl w:ilvl="0">
      <w:start w:val="1"/>
      <w:numFmt w:val="decimal"/>
      <w:pStyle w:val="Nagwek1"/>
      <w:lvlText w:val="%1."/>
      <w:lvlJc w:val="left"/>
      <w:pPr>
        <w:ind w:left="432" w:hanging="432"/>
      </w:pPr>
      <w:rPr>
        <w:rFonts w:hint="default"/>
        <w:sz w:val="32"/>
        <w:szCs w:val="32"/>
      </w:rPr>
    </w:lvl>
    <w:lvl w:ilvl="1">
      <w:start w:val="1"/>
      <w:numFmt w:val="decimal"/>
      <w:pStyle w:val="Nagwek2"/>
      <w:lvlText w:val="%1.%2."/>
      <w:lvlJc w:val="left"/>
      <w:pPr>
        <w:ind w:left="718" w:hanging="576"/>
      </w:pPr>
      <w:rPr>
        <w:rFonts w:hint="default"/>
      </w:rPr>
    </w:lvl>
    <w:lvl w:ilvl="2">
      <w:start w:val="1"/>
      <w:numFmt w:val="decimal"/>
      <w:pStyle w:val="Nagwek3"/>
      <w:lvlText w:val="%1.%2.%3."/>
      <w:lvlJc w:val="left"/>
      <w:pPr>
        <w:ind w:left="720" w:hanging="720"/>
      </w:pPr>
      <w:rPr>
        <w:rFonts w:hint="default"/>
        <w:sz w:val="24"/>
        <w:szCs w:val="24"/>
      </w:rPr>
    </w:lvl>
    <w:lvl w:ilvl="3">
      <w:start w:val="1"/>
      <w:numFmt w:val="decimal"/>
      <w:pStyle w:val="Nagwek4"/>
      <w:lvlText w:val="%1.%2.%3.%4."/>
      <w:lvlJc w:val="left"/>
      <w:pPr>
        <w:ind w:left="1290"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b/>
        <w:bCs/>
        <w:sz w:val="28"/>
        <w:szCs w:val="28"/>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70E12A7E"/>
    <w:multiLevelType w:val="hybridMultilevel"/>
    <w:tmpl w:val="019E7B22"/>
    <w:lvl w:ilvl="0" w:tplc="37DED0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687648">
    <w:abstractNumId w:val="0"/>
  </w:num>
  <w:num w:numId="2" w16cid:durableId="421418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33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111635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TM1MDY0MzQFcpR0lIJTi4sz8/NACswtagFSlMlQLQAAAA=="/>
  </w:docVars>
  <w:rsids>
    <w:rsidRoot w:val="005B4FDC"/>
    <w:rsid w:val="0000024C"/>
    <w:rsid w:val="00000438"/>
    <w:rsid w:val="000007A5"/>
    <w:rsid w:val="00001008"/>
    <w:rsid w:val="000010D9"/>
    <w:rsid w:val="00001175"/>
    <w:rsid w:val="00001763"/>
    <w:rsid w:val="000020AA"/>
    <w:rsid w:val="000026F4"/>
    <w:rsid w:val="00002704"/>
    <w:rsid w:val="00002AC2"/>
    <w:rsid w:val="00002C15"/>
    <w:rsid w:val="000034D3"/>
    <w:rsid w:val="000034D8"/>
    <w:rsid w:val="00003569"/>
    <w:rsid w:val="000037E1"/>
    <w:rsid w:val="00003B1A"/>
    <w:rsid w:val="00003DA9"/>
    <w:rsid w:val="000042B9"/>
    <w:rsid w:val="00004332"/>
    <w:rsid w:val="0000456E"/>
    <w:rsid w:val="0000469A"/>
    <w:rsid w:val="000047E3"/>
    <w:rsid w:val="000049F7"/>
    <w:rsid w:val="00004A29"/>
    <w:rsid w:val="00004DCE"/>
    <w:rsid w:val="00005272"/>
    <w:rsid w:val="000056CC"/>
    <w:rsid w:val="00005B54"/>
    <w:rsid w:val="000060A4"/>
    <w:rsid w:val="00006456"/>
    <w:rsid w:val="00006799"/>
    <w:rsid w:val="00006D4C"/>
    <w:rsid w:val="00006F1A"/>
    <w:rsid w:val="00006F90"/>
    <w:rsid w:val="00007C75"/>
    <w:rsid w:val="00007CF5"/>
    <w:rsid w:val="00007EFF"/>
    <w:rsid w:val="00010587"/>
    <w:rsid w:val="00010730"/>
    <w:rsid w:val="00011052"/>
    <w:rsid w:val="00011725"/>
    <w:rsid w:val="000117BC"/>
    <w:rsid w:val="0001202A"/>
    <w:rsid w:val="0001258B"/>
    <w:rsid w:val="000126EF"/>
    <w:rsid w:val="00012A85"/>
    <w:rsid w:val="00012DD9"/>
    <w:rsid w:val="0001324A"/>
    <w:rsid w:val="000136CC"/>
    <w:rsid w:val="00013CD1"/>
    <w:rsid w:val="00013D6D"/>
    <w:rsid w:val="00014139"/>
    <w:rsid w:val="000143A3"/>
    <w:rsid w:val="00014652"/>
    <w:rsid w:val="000149C3"/>
    <w:rsid w:val="000150DD"/>
    <w:rsid w:val="000153A3"/>
    <w:rsid w:val="0001547D"/>
    <w:rsid w:val="00015549"/>
    <w:rsid w:val="00016368"/>
    <w:rsid w:val="00016614"/>
    <w:rsid w:val="00016668"/>
    <w:rsid w:val="00016A5D"/>
    <w:rsid w:val="00016B09"/>
    <w:rsid w:val="00016E55"/>
    <w:rsid w:val="00016F7E"/>
    <w:rsid w:val="000200EF"/>
    <w:rsid w:val="00020726"/>
    <w:rsid w:val="000208FF"/>
    <w:rsid w:val="0002098F"/>
    <w:rsid w:val="00020BB1"/>
    <w:rsid w:val="00021052"/>
    <w:rsid w:val="000213C8"/>
    <w:rsid w:val="0002157D"/>
    <w:rsid w:val="000218F1"/>
    <w:rsid w:val="00021C65"/>
    <w:rsid w:val="00021D39"/>
    <w:rsid w:val="00022491"/>
    <w:rsid w:val="000224D9"/>
    <w:rsid w:val="00022A9E"/>
    <w:rsid w:val="00022F26"/>
    <w:rsid w:val="00023259"/>
    <w:rsid w:val="0002351C"/>
    <w:rsid w:val="00023C22"/>
    <w:rsid w:val="00023D4B"/>
    <w:rsid w:val="00023E29"/>
    <w:rsid w:val="000248FA"/>
    <w:rsid w:val="000249B1"/>
    <w:rsid w:val="00025302"/>
    <w:rsid w:val="00025319"/>
    <w:rsid w:val="000257A3"/>
    <w:rsid w:val="000259CE"/>
    <w:rsid w:val="0002603C"/>
    <w:rsid w:val="0002629A"/>
    <w:rsid w:val="000262F8"/>
    <w:rsid w:val="00026943"/>
    <w:rsid w:val="00026F9B"/>
    <w:rsid w:val="00026FFB"/>
    <w:rsid w:val="00027074"/>
    <w:rsid w:val="0002714B"/>
    <w:rsid w:val="000273FE"/>
    <w:rsid w:val="0002768D"/>
    <w:rsid w:val="00027C46"/>
    <w:rsid w:val="00027D63"/>
    <w:rsid w:val="00027E18"/>
    <w:rsid w:val="0003016D"/>
    <w:rsid w:val="000307A5"/>
    <w:rsid w:val="000309F2"/>
    <w:rsid w:val="00030A62"/>
    <w:rsid w:val="00030B4C"/>
    <w:rsid w:val="00030E6C"/>
    <w:rsid w:val="00031169"/>
    <w:rsid w:val="00031170"/>
    <w:rsid w:val="0003148B"/>
    <w:rsid w:val="00031A51"/>
    <w:rsid w:val="00032257"/>
    <w:rsid w:val="0003262C"/>
    <w:rsid w:val="00032813"/>
    <w:rsid w:val="000328AA"/>
    <w:rsid w:val="00032972"/>
    <w:rsid w:val="00033136"/>
    <w:rsid w:val="0003339E"/>
    <w:rsid w:val="0003365D"/>
    <w:rsid w:val="00033DED"/>
    <w:rsid w:val="00033F9F"/>
    <w:rsid w:val="00034252"/>
    <w:rsid w:val="00034726"/>
    <w:rsid w:val="00034775"/>
    <w:rsid w:val="00034819"/>
    <w:rsid w:val="000348E9"/>
    <w:rsid w:val="00034900"/>
    <w:rsid w:val="00034F70"/>
    <w:rsid w:val="00034FBF"/>
    <w:rsid w:val="0003532D"/>
    <w:rsid w:val="00035709"/>
    <w:rsid w:val="00035743"/>
    <w:rsid w:val="0003605C"/>
    <w:rsid w:val="00036197"/>
    <w:rsid w:val="000363E9"/>
    <w:rsid w:val="0003647D"/>
    <w:rsid w:val="00037073"/>
    <w:rsid w:val="00037651"/>
    <w:rsid w:val="000376A4"/>
    <w:rsid w:val="00037B69"/>
    <w:rsid w:val="00037E4D"/>
    <w:rsid w:val="00037ED0"/>
    <w:rsid w:val="00040263"/>
    <w:rsid w:val="0004057D"/>
    <w:rsid w:val="00040961"/>
    <w:rsid w:val="00040983"/>
    <w:rsid w:val="00040D84"/>
    <w:rsid w:val="00041041"/>
    <w:rsid w:val="000412F9"/>
    <w:rsid w:val="0004137F"/>
    <w:rsid w:val="0004144E"/>
    <w:rsid w:val="00041506"/>
    <w:rsid w:val="0004187F"/>
    <w:rsid w:val="000419F3"/>
    <w:rsid w:val="00041B0B"/>
    <w:rsid w:val="00041BC5"/>
    <w:rsid w:val="00041BD9"/>
    <w:rsid w:val="0004260C"/>
    <w:rsid w:val="00042B8A"/>
    <w:rsid w:val="00043267"/>
    <w:rsid w:val="00043787"/>
    <w:rsid w:val="000439E0"/>
    <w:rsid w:val="00043DEA"/>
    <w:rsid w:val="0004494C"/>
    <w:rsid w:val="00044A01"/>
    <w:rsid w:val="00044E11"/>
    <w:rsid w:val="00044EC9"/>
    <w:rsid w:val="000453FF"/>
    <w:rsid w:val="000459C8"/>
    <w:rsid w:val="00045FE6"/>
    <w:rsid w:val="0004610F"/>
    <w:rsid w:val="00046285"/>
    <w:rsid w:val="0004640E"/>
    <w:rsid w:val="000464D5"/>
    <w:rsid w:val="00046A29"/>
    <w:rsid w:val="00046FBA"/>
    <w:rsid w:val="00046FC2"/>
    <w:rsid w:val="00047038"/>
    <w:rsid w:val="0004721C"/>
    <w:rsid w:val="0004731D"/>
    <w:rsid w:val="000479DC"/>
    <w:rsid w:val="00047E7C"/>
    <w:rsid w:val="00050C9A"/>
    <w:rsid w:val="00050E45"/>
    <w:rsid w:val="000514BF"/>
    <w:rsid w:val="0005175B"/>
    <w:rsid w:val="00051823"/>
    <w:rsid w:val="00051857"/>
    <w:rsid w:val="00051AA2"/>
    <w:rsid w:val="000521E6"/>
    <w:rsid w:val="000524BF"/>
    <w:rsid w:val="00052C1E"/>
    <w:rsid w:val="00053203"/>
    <w:rsid w:val="000534FB"/>
    <w:rsid w:val="00053649"/>
    <w:rsid w:val="000536A0"/>
    <w:rsid w:val="0005389B"/>
    <w:rsid w:val="0005389F"/>
    <w:rsid w:val="000538EC"/>
    <w:rsid w:val="0005392D"/>
    <w:rsid w:val="000539ED"/>
    <w:rsid w:val="00053C53"/>
    <w:rsid w:val="00053E05"/>
    <w:rsid w:val="000547D3"/>
    <w:rsid w:val="000550B0"/>
    <w:rsid w:val="000552CE"/>
    <w:rsid w:val="00055368"/>
    <w:rsid w:val="00055928"/>
    <w:rsid w:val="000559D7"/>
    <w:rsid w:val="00055A76"/>
    <w:rsid w:val="000567E0"/>
    <w:rsid w:val="00056849"/>
    <w:rsid w:val="00057705"/>
    <w:rsid w:val="00057757"/>
    <w:rsid w:val="000579CB"/>
    <w:rsid w:val="00057B84"/>
    <w:rsid w:val="00060074"/>
    <w:rsid w:val="000601CA"/>
    <w:rsid w:val="00060438"/>
    <w:rsid w:val="000605FD"/>
    <w:rsid w:val="000606A7"/>
    <w:rsid w:val="00060933"/>
    <w:rsid w:val="000611F3"/>
    <w:rsid w:val="00061B75"/>
    <w:rsid w:val="00061F64"/>
    <w:rsid w:val="0006256F"/>
    <w:rsid w:val="00062583"/>
    <w:rsid w:val="000628B2"/>
    <w:rsid w:val="00062D13"/>
    <w:rsid w:val="000631D8"/>
    <w:rsid w:val="000638D8"/>
    <w:rsid w:val="000638E4"/>
    <w:rsid w:val="00063B44"/>
    <w:rsid w:val="00063FD4"/>
    <w:rsid w:val="0006410D"/>
    <w:rsid w:val="000642DC"/>
    <w:rsid w:val="00064416"/>
    <w:rsid w:val="000644AF"/>
    <w:rsid w:val="000645A7"/>
    <w:rsid w:val="00064C1D"/>
    <w:rsid w:val="0006513D"/>
    <w:rsid w:val="00065171"/>
    <w:rsid w:val="000652DE"/>
    <w:rsid w:val="0006558B"/>
    <w:rsid w:val="0006570B"/>
    <w:rsid w:val="000658A9"/>
    <w:rsid w:val="00065A0D"/>
    <w:rsid w:val="00066E29"/>
    <w:rsid w:val="00066ED9"/>
    <w:rsid w:val="00066EF0"/>
    <w:rsid w:val="00067250"/>
    <w:rsid w:val="0006733E"/>
    <w:rsid w:val="000673E4"/>
    <w:rsid w:val="000679E8"/>
    <w:rsid w:val="00067A2D"/>
    <w:rsid w:val="0007024D"/>
    <w:rsid w:val="0007080D"/>
    <w:rsid w:val="0007083C"/>
    <w:rsid w:val="00070911"/>
    <w:rsid w:val="00070976"/>
    <w:rsid w:val="00070E20"/>
    <w:rsid w:val="00071324"/>
    <w:rsid w:val="00071346"/>
    <w:rsid w:val="00071799"/>
    <w:rsid w:val="00071952"/>
    <w:rsid w:val="00071E0C"/>
    <w:rsid w:val="00071E40"/>
    <w:rsid w:val="000722B7"/>
    <w:rsid w:val="000728A2"/>
    <w:rsid w:val="00072A3E"/>
    <w:rsid w:val="00072AE1"/>
    <w:rsid w:val="00072CF4"/>
    <w:rsid w:val="000733EE"/>
    <w:rsid w:val="00073B33"/>
    <w:rsid w:val="00073C69"/>
    <w:rsid w:val="00073D9A"/>
    <w:rsid w:val="0007403F"/>
    <w:rsid w:val="000742BC"/>
    <w:rsid w:val="00074537"/>
    <w:rsid w:val="00074778"/>
    <w:rsid w:val="000749A9"/>
    <w:rsid w:val="00074B95"/>
    <w:rsid w:val="00075005"/>
    <w:rsid w:val="00075539"/>
    <w:rsid w:val="000755C6"/>
    <w:rsid w:val="00075634"/>
    <w:rsid w:val="0007612E"/>
    <w:rsid w:val="000761B0"/>
    <w:rsid w:val="00076857"/>
    <w:rsid w:val="00076C15"/>
    <w:rsid w:val="000773C0"/>
    <w:rsid w:val="0007743A"/>
    <w:rsid w:val="0008013B"/>
    <w:rsid w:val="000803DE"/>
    <w:rsid w:val="000804CB"/>
    <w:rsid w:val="00080769"/>
    <w:rsid w:val="000807E3"/>
    <w:rsid w:val="00080938"/>
    <w:rsid w:val="00081A0F"/>
    <w:rsid w:val="00081B5E"/>
    <w:rsid w:val="00081C36"/>
    <w:rsid w:val="00081C3C"/>
    <w:rsid w:val="00081ED7"/>
    <w:rsid w:val="000824FE"/>
    <w:rsid w:val="000826D7"/>
    <w:rsid w:val="0008284D"/>
    <w:rsid w:val="00082CB7"/>
    <w:rsid w:val="00082DF9"/>
    <w:rsid w:val="00082EAC"/>
    <w:rsid w:val="00083069"/>
    <w:rsid w:val="0008319D"/>
    <w:rsid w:val="000834F5"/>
    <w:rsid w:val="00084848"/>
    <w:rsid w:val="00084EF7"/>
    <w:rsid w:val="000850D0"/>
    <w:rsid w:val="0008528A"/>
    <w:rsid w:val="00085498"/>
    <w:rsid w:val="000857FD"/>
    <w:rsid w:val="00085811"/>
    <w:rsid w:val="00086585"/>
    <w:rsid w:val="00086917"/>
    <w:rsid w:val="00086D84"/>
    <w:rsid w:val="00087218"/>
    <w:rsid w:val="000874C4"/>
    <w:rsid w:val="00087588"/>
    <w:rsid w:val="000905D4"/>
    <w:rsid w:val="00090B6A"/>
    <w:rsid w:val="0009109F"/>
    <w:rsid w:val="0009132B"/>
    <w:rsid w:val="000915C6"/>
    <w:rsid w:val="000915CC"/>
    <w:rsid w:val="000918C6"/>
    <w:rsid w:val="00091DD8"/>
    <w:rsid w:val="00092015"/>
    <w:rsid w:val="00092608"/>
    <w:rsid w:val="000930EB"/>
    <w:rsid w:val="000936BE"/>
    <w:rsid w:val="00093E18"/>
    <w:rsid w:val="00093F8C"/>
    <w:rsid w:val="000943E8"/>
    <w:rsid w:val="000947EC"/>
    <w:rsid w:val="00094923"/>
    <w:rsid w:val="00095493"/>
    <w:rsid w:val="00095A7A"/>
    <w:rsid w:val="00096888"/>
    <w:rsid w:val="00096D0F"/>
    <w:rsid w:val="00096E03"/>
    <w:rsid w:val="00096F52"/>
    <w:rsid w:val="00096FF9"/>
    <w:rsid w:val="00097063"/>
    <w:rsid w:val="00097547"/>
    <w:rsid w:val="000978AE"/>
    <w:rsid w:val="00097C3F"/>
    <w:rsid w:val="00097C83"/>
    <w:rsid w:val="00097D01"/>
    <w:rsid w:val="00097DD0"/>
    <w:rsid w:val="00097F9A"/>
    <w:rsid w:val="000A038F"/>
    <w:rsid w:val="000A0465"/>
    <w:rsid w:val="000A0AA7"/>
    <w:rsid w:val="000A0D51"/>
    <w:rsid w:val="000A0FAD"/>
    <w:rsid w:val="000A1087"/>
    <w:rsid w:val="000A14EC"/>
    <w:rsid w:val="000A18E6"/>
    <w:rsid w:val="000A2655"/>
    <w:rsid w:val="000A296B"/>
    <w:rsid w:val="000A2A36"/>
    <w:rsid w:val="000A2AA2"/>
    <w:rsid w:val="000A2EBB"/>
    <w:rsid w:val="000A317E"/>
    <w:rsid w:val="000A35E7"/>
    <w:rsid w:val="000A3845"/>
    <w:rsid w:val="000A3B80"/>
    <w:rsid w:val="000A3B8D"/>
    <w:rsid w:val="000A4631"/>
    <w:rsid w:val="000A4785"/>
    <w:rsid w:val="000A4AB0"/>
    <w:rsid w:val="000A4FED"/>
    <w:rsid w:val="000A5260"/>
    <w:rsid w:val="000A57D7"/>
    <w:rsid w:val="000A5BD1"/>
    <w:rsid w:val="000A5F23"/>
    <w:rsid w:val="000A691E"/>
    <w:rsid w:val="000A699D"/>
    <w:rsid w:val="000A6D5A"/>
    <w:rsid w:val="000A70D4"/>
    <w:rsid w:val="000A7110"/>
    <w:rsid w:val="000A742B"/>
    <w:rsid w:val="000A78F2"/>
    <w:rsid w:val="000A7A70"/>
    <w:rsid w:val="000A7C11"/>
    <w:rsid w:val="000A7CEE"/>
    <w:rsid w:val="000A7E43"/>
    <w:rsid w:val="000A7F32"/>
    <w:rsid w:val="000B00CF"/>
    <w:rsid w:val="000B10EC"/>
    <w:rsid w:val="000B11BE"/>
    <w:rsid w:val="000B152E"/>
    <w:rsid w:val="000B1665"/>
    <w:rsid w:val="000B17E7"/>
    <w:rsid w:val="000B1888"/>
    <w:rsid w:val="000B1D67"/>
    <w:rsid w:val="000B251A"/>
    <w:rsid w:val="000B2832"/>
    <w:rsid w:val="000B34C1"/>
    <w:rsid w:val="000B364C"/>
    <w:rsid w:val="000B3827"/>
    <w:rsid w:val="000B3861"/>
    <w:rsid w:val="000B3AFF"/>
    <w:rsid w:val="000B3F1F"/>
    <w:rsid w:val="000B3FBB"/>
    <w:rsid w:val="000B43DB"/>
    <w:rsid w:val="000B43E9"/>
    <w:rsid w:val="000B4464"/>
    <w:rsid w:val="000B4C82"/>
    <w:rsid w:val="000B4E68"/>
    <w:rsid w:val="000B4F1B"/>
    <w:rsid w:val="000B51E5"/>
    <w:rsid w:val="000B5AFC"/>
    <w:rsid w:val="000B5B7F"/>
    <w:rsid w:val="000B5CF0"/>
    <w:rsid w:val="000B6542"/>
    <w:rsid w:val="000B6591"/>
    <w:rsid w:val="000B66DD"/>
    <w:rsid w:val="000B68B5"/>
    <w:rsid w:val="000B6ABF"/>
    <w:rsid w:val="000B6F66"/>
    <w:rsid w:val="000B7231"/>
    <w:rsid w:val="000B7AC4"/>
    <w:rsid w:val="000B7B40"/>
    <w:rsid w:val="000B7DD5"/>
    <w:rsid w:val="000C03DE"/>
    <w:rsid w:val="000C047F"/>
    <w:rsid w:val="000C079D"/>
    <w:rsid w:val="000C07E1"/>
    <w:rsid w:val="000C0968"/>
    <w:rsid w:val="000C0A27"/>
    <w:rsid w:val="000C0D59"/>
    <w:rsid w:val="000C12EC"/>
    <w:rsid w:val="000C24C7"/>
    <w:rsid w:val="000C265F"/>
    <w:rsid w:val="000C2ADB"/>
    <w:rsid w:val="000C2C72"/>
    <w:rsid w:val="000C2D95"/>
    <w:rsid w:val="000C3047"/>
    <w:rsid w:val="000C3534"/>
    <w:rsid w:val="000C35D1"/>
    <w:rsid w:val="000C37C5"/>
    <w:rsid w:val="000C4305"/>
    <w:rsid w:val="000C4897"/>
    <w:rsid w:val="000C48F5"/>
    <w:rsid w:val="000C49E8"/>
    <w:rsid w:val="000C4A5B"/>
    <w:rsid w:val="000C4AF7"/>
    <w:rsid w:val="000C4BD9"/>
    <w:rsid w:val="000C4EAD"/>
    <w:rsid w:val="000C5188"/>
    <w:rsid w:val="000C58A8"/>
    <w:rsid w:val="000C598B"/>
    <w:rsid w:val="000C5B14"/>
    <w:rsid w:val="000C5B63"/>
    <w:rsid w:val="000C5ED0"/>
    <w:rsid w:val="000C648F"/>
    <w:rsid w:val="000C71F7"/>
    <w:rsid w:val="000C75F6"/>
    <w:rsid w:val="000C775F"/>
    <w:rsid w:val="000C7BC9"/>
    <w:rsid w:val="000C7F4A"/>
    <w:rsid w:val="000D0122"/>
    <w:rsid w:val="000D0767"/>
    <w:rsid w:val="000D08B9"/>
    <w:rsid w:val="000D0C1C"/>
    <w:rsid w:val="000D1295"/>
    <w:rsid w:val="000D171A"/>
    <w:rsid w:val="000D1762"/>
    <w:rsid w:val="000D1DB3"/>
    <w:rsid w:val="000D20BE"/>
    <w:rsid w:val="000D22CC"/>
    <w:rsid w:val="000D260E"/>
    <w:rsid w:val="000D2691"/>
    <w:rsid w:val="000D2917"/>
    <w:rsid w:val="000D2B86"/>
    <w:rsid w:val="000D2D9B"/>
    <w:rsid w:val="000D2D9C"/>
    <w:rsid w:val="000D32CA"/>
    <w:rsid w:val="000D3968"/>
    <w:rsid w:val="000D4154"/>
    <w:rsid w:val="000D4388"/>
    <w:rsid w:val="000D43C2"/>
    <w:rsid w:val="000D473C"/>
    <w:rsid w:val="000D47E6"/>
    <w:rsid w:val="000D481A"/>
    <w:rsid w:val="000D4BB3"/>
    <w:rsid w:val="000D4C91"/>
    <w:rsid w:val="000D4ECF"/>
    <w:rsid w:val="000D510E"/>
    <w:rsid w:val="000D5130"/>
    <w:rsid w:val="000D514C"/>
    <w:rsid w:val="000D51D4"/>
    <w:rsid w:val="000D56E4"/>
    <w:rsid w:val="000D57C1"/>
    <w:rsid w:val="000D5D31"/>
    <w:rsid w:val="000D5EF0"/>
    <w:rsid w:val="000D5F30"/>
    <w:rsid w:val="000D6407"/>
    <w:rsid w:val="000D693F"/>
    <w:rsid w:val="000D696F"/>
    <w:rsid w:val="000D6E3E"/>
    <w:rsid w:val="000D6E94"/>
    <w:rsid w:val="000D70C1"/>
    <w:rsid w:val="000D71B1"/>
    <w:rsid w:val="000D7633"/>
    <w:rsid w:val="000D7754"/>
    <w:rsid w:val="000D7BD4"/>
    <w:rsid w:val="000E034C"/>
    <w:rsid w:val="000E04C6"/>
    <w:rsid w:val="000E0A38"/>
    <w:rsid w:val="000E10D4"/>
    <w:rsid w:val="000E1256"/>
    <w:rsid w:val="000E125D"/>
    <w:rsid w:val="000E1288"/>
    <w:rsid w:val="000E170B"/>
    <w:rsid w:val="000E179B"/>
    <w:rsid w:val="000E18EA"/>
    <w:rsid w:val="000E19F6"/>
    <w:rsid w:val="000E1A75"/>
    <w:rsid w:val="000E214B"/>
    <w:rsid w:val="000E2289"/>
    <w:rsid w:val="000E23FD"/>
    <w:rsid w:val="000E278C"/>
    <w:rsid w:val="000E2790"/>
    <w:rsid w:val="000E2A52"/>
    <w:rsid w:val="000E2A67"/>
    <w:rsid w:val="000E2B20"/>
    <w:rsid w:val="000E3360"/>
    <w:rsid w:val="000E387C"/>
    <w:rsid w:val="000E3F40"/>
    <w:rsid w:val="000E477A"/>
    <w:rsid w:val="000E4C88"/>
    <w:rsid w:val="000E5188"/>
    <w:rsid w:val="000E54D8"/>
    <w:rsid w:val="000E5580"/>
    <w:rsid w:val="000E5885"/>
    <w:rsid w:val="000E5CA7"/>
    <w:rsid w:val="000E5FC2"/>
    <w:rsid w:val="000E606D"/>
    <w:rsid w:val="000E6154"/>
    <w:rsid w:val="000E62D4"/>
    <w:rsid w:val="000E63E3"/>
    <w:rsid w:val="000E6430"/>
    <w:rsid w:val="000E669F"/>
    <w:rsid w:val="000E6C54"/>
    <w:rsid w:val="000E70BA"/>
    <w:rsid w:val="000E7277"/>
    <w:rsid w:val="000E790B"/>
    <w:rsid w:val="000E7C78"/>
    <w:rsid w:val="000E7F83"/>
    <w:rsid w:val="000F0134"/>
    <w:rsid w:val="000F0322"/>
    <w:rsid w:val="000F04ED"/>
    <w:rsid w:val="000F07C9"/>
    <w:rsid w:val="000F07EB"/>
    <w:rsid w:val="000F0CDD"/>
    <w:rsid w:val="000F0D9C"/>
    <w:rsid w:val="000F0FF8"/>
    <w:rsid w:val="000F1091"/>
    <w:rsid w:val="000F1558"/>
    <w:rsid w:val="000F1764"/>
    <w:rsid w:val="000F1CEB"/>
    <w:rsid w:val="000F22A6"/>
    <w:rsid w:val="000F24C3"/>
    <w:rsid w:val="000F2786"/>
    <w:rsid w:val="000F27B9"/>
    <w:rsid w:val="000F27C8"/>
    <w:rsid w:val="000F28AA"/>
    <w:rsid w:val="000F2AAA"/>
    <w:rsid w:val="000F2F9F"/>
    <w:rsid w:val="000F3B2D"/>
    <w:rsid w:val="000F3C8E"/>
    <w:rsid w:val="000F3D0C"/>
    <w:rsid w:val="000F3E3F"/>
    <w:rsid w:val="000F455D"/>
    <w:rsid w:val="000F4AFA"/>
    <w:rsid w:val="000F4B92"/>
    <w:rsid w:val="000F4E97"/>
    <w:rsid w:val="000F5270"/>
    <w:rsid w:val="000F5503"/>
    <w:rsid w:val="000F5596"/>
    <w:rsid w:val="000F55C9"/>
    <w:rsid w:val="000F59E0"/>
    <w:rsid w:val="000F5BD6"/>
    <w:rsid w:val="000F65DC"/>
    <w:rsid w:val="000F696B"/>
    <w:rsid w:val="000F6BBB"/>
    <w:rsid w:val="000F6BD7"/>
    <w:rsid w:val="000F6CF3"/>
    <w:rsid w:val="000F6D89"/>
    <w:rsid w:val="000F6F59"/>
    <w:rsid w:val="000F7084"/>
    <w:rsid w:val="000F72A0"/>
    <w:rsid w:val="000F7E0B"/>
    <w:rsid w:val="001003B3"/>
    <w:rsid w:val="00100809"/>
    <w:rsid w:val="0010080D"/>
    <w:rsid w:val="00100CDE"/>
    <w:rsid w:val="00100ED8"/>
    <w:rsid w:val="00101156"/>
    <w:rsid w:val="00101214"/>
    <w:rsid w:val="00101DB5"/>
    <w:rsid w:val="00101FBA"/>
    <w:rsid w:val="00102A34"/>
    <w:rsid w:val="00102B8C"/>
    <w:rsid w:val="00102B96"/>
    <w:rsid w:val="00102C1D"/>
    <w:rsid w:val="00102CFB"/>
    <w:rsid w:val="00102D6B"/>
    <w:rsid w:val="00102E26"/>
    <w:rsid w:val="00103154"/>
    <w:rsid w:val="00103159"/>
    <w:rsid w:val="00103580"/>
    <w:rsid w:val="001038EE"/>
    <w:rsid w:val="001048F7"/>
    <w:rsid w:val="001057FF"/>
    <w:rsid w:val="001059B5"/>
    <w:rsid w:val="00105A49"/>
    <w:rsid w:val="00105D5B"/>
    <w:rsid w:val="00105DB6"/>
    <w:rsid w:val="00105F6B"/>
    <w:rsid w:val="001060A0"/>
    <w:rsid w:val="00106134"/>
    <w:rsid w:val="001065A7"/>
    <w:rsid w:val="001066F7"/>
    <w:rsid w:val="00107651"/>
    <w:rsid w:val="00107999"/>
    <w:rsid w:val="00107A81"/>
    <w:rsid w:val="00107BE6"/>
    <w:rsid w:val="00110300"/>
    <w:rsid w:val="00110ABD"/>
    <w:rsid w:val="00110C0F"/>
    <w:rsid w:val="00110DD9"/>
    <w:rsid w:val="00111075"/>
    <w:rsid w:val="00111491"/>
    <w:rsid w:val="001115B3"/>
    <w:rsid w:val="0011171D"/>
    <w:rsid w:val="00111771"/>
    <w:rsid w:val="00111A4D"/>
    <w:rsid w:val="00111B69"/>
    <w:rsid w:val="00112C40"/>
    <w:rsid w:val="00112FC8"/>
    <w:rsid w:val="00113240"/>
    <w:rsid w:val="001132CE"/>
    <w:rsid w:val="001132F1"/>
    <w:rsid w:val="001133D5"/>
    <w:rsid w:val="00113E26"/>
    <w:rsid w:val="00113EB6"/>
    <w:rsid w:val="00114002"/>
    <w:rsid w:val="00114473"/>
    <w:rsid w:val="001145BC"/>
    <w:rsid w:val="001149F9"/>
    <w:rsid w:val="00115203"/>
    <w:rsid w:val="001153F7"/>
    <w:rsid w:val="00115A8F"/>
    <w:rsid w:val="00115D0F"/>
    <w:rsid w:val="00115E2B"/>
    <w:rsid w:val="00115EB7"/>
    <w:rsid w:val="0011618B"/>
    <w:rsid w:val="001164FF"/>
    <w:rsid w:val="0011661B"/>
    <w:rsid w:val="00116D6E"/>
    <w:rsid w:val="00116D8E"/>
    <w:rsid w:val="00116FAF"/>
    <w:rsid w:val="00117039"/>
    <w:rsid w:val="00117AB4"/>
    <w:rsid w:val="00117C05"/>
    <w:rsid w:val="00117E21"/>
    <w:rsid w:val="00120281"/>
    <w:rsid w:val="0012049D"/>
    <w:rsid w:val="00120606"/>
    <w:rsid w:val="00120659"/>
    <w:rsid w:val="00120861"/>
    <w:rsid w:val="0012089A"/>
    <w:rsid w:val="0012128C"/>
    <w:rsid w:val="001215D1"/>
    <w:rsid w:val="001217AD"/>
    <w:rsid w:val="00121A67"/>
    <w:rsid w:val="00121CE4"/>
    <w:rsid w:val="00121D76"/>
    <w:rsid w:val="00121F44"/>
    <w:rsid w:val="001221AF"/>
    <w:rsid w:val="001221F4"/>
    <w:rsid w:val="001223B3"/>
    <w:rsid w:val="00122642"/>
    <w:rsid w:val="001228AE"/>
    <w:rsid w:val="001231ED"/>
    <w:rsid w:val="0012380E"/>
    <w:rsid w:val="00123B65"/>
    <w:rsid w:val="00123F3D"/>
    <w:rsid w:val="00124C50"/>
    <w:rsid w:val="00124FE6"/>
    <w:rsid w:val="00125421"/>
    <w:rsid w:val="00125678"/>
    <w:rsid w:val="00125C31"/>
    <w:rsid w:val="00125C57"/>
    <w:rsid w:val="00125D5B"/>
    <w:rsid w:val="00126192"/>
    <w:rsid w:val="00126231"/>
    <w:rsid w:val="0012661D"/>
    <w:rsid w:val="00126753"/>
    <w:rsid w:val="00126C83"/>
    <w:rsid w:val="00127607"/>
    <w:rsid w:val="00127770"/>
    <w:rsid w:val="00127876"/>
    <w:rsid w:val="0012788F"/>
    <w:rsid w:val="001279F8"/>
    <w:rsid w:val="0013012E"/>
    <w:rsid w:val="0013018F"/>
    <w:rsid w:val="0013028E"/>
    <w:rsid w:val="00130433"/>
    <w:rsid w:val="00130663"/>
    <w:rsid w:val="00130BAF"/>
    <w:rsid w:val="00130E47"/>
    <w:rsid w:val="00131188"/>
    <w:rsid w:val="0013126D"/>
    <w:rsid w:val="00131563"/>
    <w:rsid w:val="001318B6"/>
    <w:rsid w:val="00131EE3"/>
    <w:rsid w:val="0013240A"/>
    <w:rsid w:val="00132A1E"/>
    <w:rsid w:val="00132A5A"/>
    <w:rsid w:val="00132E87"/>
    <w:rsid w:val="0013319D"/>
    <w:rsid w:val="00133327"/>
    <w:rsid w:val="00133993"/>
    <w:rsid w:val="0013399E"/>
    <w:rsid w:val="00133D9F"/>
    <w:rsid w:val="00133F67"/>
    <w:rsid w:val="001340E6"/>
    <w:rsid w:val="00134538"/>
    <w:rsid w:val="0013453D"/>
    <w:rsid w:val="00134935"/>
    <w:rsid w:val="00134E2C"/>
    <w:rsid w:val="00134EE3"/>
    <w:rsid w:val="001354BF"/>
    <w:rsid w:val="00135637"/>
    <w:rsid w:val="001357DF"/>
    <w:rsid w:val="00135AFA"/>
    <w:rsid w:val="00135FCC"/>
    <w:rsid w:val="001365C3"/>
    <w:rsid w:val="00136ADD"/>
    <w:rsid w:val="00136B10"/>
    <w:rsid w:val="00136F93"/>
    <w:rsid w:val="001370D7"/>
    <w:rsid w:val="0013712C"/>
    <w:rsid w:val="001371F1"/>
    <w:rsid w:val="00137432"/>
    <w:rsid w:val="00137465"/>
    <w:rsid w:val="0013747F"/>
    <w:rsid w:val="00137570"/>
    <w:rsid w:val="001403B4"/>
    <w:rsid w:val="00140459"/>
    <w:rsid w:val="0014050E"/>
    <w:rsid w:val="00140671"/>
    <w:rsid w:val="0014069B"/>
    <w:rsid w:val="001406AD"/>
    <w:rsid w:val="00140AE6"/>
    <w:rsid w:val="00141A88"/>
    <w:rsid w:val="00141D8A"/>
    <w:rsid w:val="00142006"/>
    <w:rsid w:val="00142211"/>
    <w:rsid w:val="001426AF"/>
    <w:rsid w:val="00142B0E"/>
    <w:rsid w:val="0014332B"/>
    <w:rsid w:val="001437C8"/>
    <w:rsid w:val="00143BE9"/>
    <w:rsid w:val="00143DCA"/>
    <w:rsid w:val="00143FEE"/>
    <w:rsid w:val="001444AA"/>
    <w:rsid w:val="001447DD"/>
    <w:rsid w:val="00144C26"/>
    <w:rsid w:val="0014508C"/>
    <w:rsid w:val="001455DF"/>
    <w:rsid w:val="00146416"/>
    <w:rsid w:val="00146719"/>
    <w:rsid w:val="0014677F"/>
    <w:rsid w:val="00146EFD"/>
    <w:rsid w:val="0014737F"/>
    <w:rsid w:val="00147BD4"/>
    <w:rsid w:val="001501E4"/>
    <w:rsid w:val="00150687"/>
    <w:rsid w:val="00150861"/>
    <w:rsid w:val="00150E51"/>
    <w:rsid w:val="00151136"/>
    <w:rsid w:val="001517AE"/>
    <w:rsid w:val="00151973"/>
    <w:rsid w:val="00151AAE"/>
    <w:rsid w:val="00151C6A"/>
    <w:rsid w:val="00152054"/>
    <w:rsid w:val="00152550"/>
    <w:rsid w:val="00153366"/>
    <w:rsid w:val="00153616"/>
    <w:rsid w:val="00153A04"/>
    <w:rsid w:val="00153C7E"/>
    <w:rsid w:val="0015405F"/>
    <w:rsid w:val="0015410F"/>
    <w:rsid w:val="0015497F"/>
    <w:rsid w:val="00154D6B"/>
    <w:rsid w:val="00154D7A"/>
    <w:rsid w:val="00154FE2"/>
    <w:rsid w:val="00155206"/>
    <w:rsid w:val="0015535F"/>
    <w:rsid w:val="00155644"/>
    <w:rsid w:val="0015565F"/>
    <w:rsid w:val="001556E0"/>
    <w:rsid w:val="001558DF"/>
    <w:rsid w:val="00155A44"/>
    <w:rsid w:val="00155CAC"/>
    <w:rsid w:val="001560CB"/>
    <w:rsid w:val="001566D6"/>
    <w:rsid w:val="00156A55"/>
    <w:rsid w:val="00156B3A"/>
    <w:rsid w:val="00156D63"/>
    <w:rsid w:val="0015707C"/>
    <w:rsid w:val="00157584"/>
    <w:rsid w:val="00157787"/>
    <w:rsid w:val="00157C0E"/>
    <w:rsid w:val="00157D54"/>
    <w:rsid w:val="001601B3"/>
    <w:rsid w:val="0016027A"/>
    <w:rsid w:val="00160FB9"/>
    <w:rsid w:val="00161283"/>
    <w:rsid w:val="00161BA6"/>
    <w:rsid w:val="00161E4D"/>
    <w:rsid w:val="00162A04"/>
    <w:rsid w:val="00162B07"/>
    <w:rsid w:val="001631FD"/>
    <w:rsid w:val="001636BB"/>
    <w:rsid w:val="00163A13"/>
    <w:rsid w:val="00163DDF"/>
    <w:rsid w:val="00163E0F"/>
    <w:rsid w:val="00164756"/>
    <w:rsid w:val="00164C6F"/>
    <w:rsid w:val="00164F00"/>
    <w:rsid w:val="00165C51"/>
    <w:rsid w:val="00165D06"/>
    <w:rsid w:val="00165DA9"/>
    <w:rsid w:val="00166493"/>
    <w:rsid w:val="00166534"/>
    <w:rsid w:val="001668BF"/>
    <w:rsid w:val="00166975"/>
    <w:rsid w:val="0016699C"/>
    <w:rsid w:val="00166BC9"/>
    <w:rsid w:val="00166E25"/>
    <w:rsid w:val="00167161"/>
    <w:rsid w:val="0016789C"/>
    <w:rsid w:val="00167BD7"/>
    <w:rsid w:val="00170BA3"/>
    <w:rsid w:val="0017107A"/>
    <w:rsid w:val="001711C4"/>
    <w:rsid w:val="001712BA"/>
    <w:rsid w:val="0017135F"/>
    <w:rsid w:val="00171FA5"/>
    <w:rsid w:val="00172CD3"/>
    <w:rsid w:val="00172E19"/>
    <w:rsid w:val="00172F33"/>
    <w:rsid w:val="0017314D"/>
    <w:rsid w:val="001732DF"/>
    <w:rsid w:val="001738EA"/>
    <w:rsid w:val="00173A6C"/>
    <w:rsid w:val="00173B08"/>
    <w:rsid w:val="00173C4A"/>
    <w:rsid w:val="00173F1A"/>
    <w:rsid w:val="001744F3"/>
    <w:rsid w:val="0017450C"/>
    <w:rsid w:val="00174D20"/>
    <w:rsid w:val="00174F57"/>
    <w:rsid w:val="00175002"/>
    <w:rsid w:val="00175014"/>
    <w:rsid w:val="001751F7"/>
    <w:rsid w:val="0017547D"/>
    <w:rsid w:val="00175B5D"/>
    <w:rsid w:val="00175B62"/>
    <w:rsid w:val="00176582"/>
    <w:rsid w:val="0017691D"/>
    <w:rsid w:val="00176A50"/>
    <w:rsid w:val="00176B5D"/>
    <w:rsid w:val="00176C23"/>
    <w:rsid w:val="00177146"/>
    <w:rsid w:val="001771EF"/>
    <w:rsid w:val="001771FB"/>
    <w:rsid w:val="001772A2"/>
    <w:rsid w:val="0017776A"/>
    <w:rsid w:val="00177BC5"/>
    <w:rsid w:val="00177C50"/>
    <w:rsid w:val="00177EFB"/>
    <w:rsid w:val="00180296"/>
    <w:rsid w:val="001802C2"/>
    <w:rsid w:val="00180B65"/>
    <w:rsid w:val="00180D80"/>
    <w:rsid w:val="00180DEF"/>
    <w:rsid w:val="00181172"/>
    <w:rsid w:val="001811B6"/>
    <w:rsid w:val="0018191D"/>
    <w:rsid w:val="0018197A"/>
    <w:rsid w:val="00181AEF"/>
    <w:rsid w:val="00181BBF"/>
    <w:rsid w:val="00181F9A"/>
    <w:rsid w:val="00182262"/>
    <w:rsid w:val="001822E3"/>
    <w:rsid w:val="00182CD4"/>
    <w:rsid w:val="001843B7"/>
    <w:rsid w:val="00184629"/>
    <w:rsid w:val="00184C12"/>
    <w:rsid w:val="00184C38"/>
    <w:rsid w:val="00184CBE"/>
    <w:rsid w:val="001858B9"/>
    <w:rsid w:val="00185F42"/>
    <w:rsid w:val="0018661F"/>
    <w:rsid w:val="00186966"/>
    <w:rsid w:val="00186D32"/>
    <w:rsid w:val="00186F00"/>
    <w:rsid w:val="00186F76"/>
    <w:rsid w:val="00187088"/>
    <w:rsid w:val="0018718E"/>
    <w:rsid w:val="00187889"/>
    <w:rsid w:val="00187F03"/>
    <w:rsid w:val="001902CC"/>
    <w:rsid w:val="001902DB"/>
    <w:rsid w:val="00190340"/>
    <w:rsid w:val="00190D79"/>
    <w:rsid w:val="00190DB2"/>
    <w:rsid w:val="00190EB6"/>
    <w:rsid w:val="001915B4"/>
    <w:rsid w:val="001915D4"/>
    <w:rsid w:val="0019186E"/>
    <w:rsid w:val="0019195C"/>
    <w:rsid w:val="00191CDE"/>
    <w:rsid w:val="001926D5"/>
    <w:rsid w:val="00192941"/>
    <w:rsid w:val="00192CA8"/>
    <w:rsid w:val="00192D8F"/>
    <w:rsid w:val="001931C1"/>
    <w:rsid w:val="0019329A"/>
    <w:rsid w:val="001935A4"/>
    <w:rsid w:val="001939E1"/>
    <w:rsid w:val="001942D2"/>
    <w:rsid w:val="00194877"/>
    <w:rsid w:val="00194A83"/>
    <w:rsid w:val="00194F3D"/>
    <w:rsid w:val="001950ED"/>
    <w:rsid w:val="001957FC"/>
    <w:rsid w:val="001958AA"/>
    <w:rsid w:val="001958F9"/>
    <w:rsid w:val="00196082"/>
    <w:rsid w:val="00196315"/>
    <w:rsid w:val="00196417"/>
    <w:rsid w:val="00196555"/>
    <w:rsid w:val="001966AB"/>
    <w:rsid w:val="00196775"/>
    <w:rsid w:val="001969A9"/>
    <w:rsid w:val="00196AEE"/>
    <w:rsid w:val="00196F39"/>
    <w:rsid w:val="00197165"/>
    <w:rsid w:val="0019764E"/>
    <w:rsid w:val="001A0092"/>
    <w:rsid w:val="001A0308"/>
    <w:rsid w:val="001A047B"/>
    <w:rsid w:val="001A06AF"/>
    <w:rsid w:val="001A1097"/>
    <w:rsid w:val="001A1484"/>
    <w:rsid w:val="001A17C2"/>
    <w:rsid w:val="001A17F9"/>
    <w:rsid w:val="001A1BDC"/>
    <w:rsid w:val="001A1FA7"/>
    <w:rsid w:val="001A22FC"/>
    <w:rsid w:val="001A2546"/>
    <w:rsid w:val="001A27BC"/>
    <w:rsid w:val="001A2DB3"/>
    <w:rsid w:val="001A2F1C"/>
    <w:rsid w:val="001A327A"/>
    <w:rsid w:val="001A361A"/>
    <w:rsid w:val="001A3840"/>
    <w:rsid w:val="001A3865"/>
    <w:rsid w:val="001A396B"/>
    <w:rsid w:val="001A3AE2"/>
    <w:rsid w:val="001A3C7D"/>
    <w:rsid w:val="001A3C9A"/>
    <w:rsid w:val="001A3E13"/>
    <w:rsid w:val="001A43FE"/>
    <w:rsid w:val="001A44FD"/>
    <w:rsid w:val="001A4745"/>
    <w:rsid w:val="001A484D"/>
    <w:rsid w:val="001A53D1"/>
    <w:rsid w:val="001A553C"/>
    <w:rsid w:val="001A561D"/>
    <w:rsid w:val="001A5683"/>
    <w:rsid w:val="001A5700"/>
    <w:rsid w:val="001A57BF"/>
    <w:rsid w:val="001A5D1C"/>
    <w:rsid w:val="001A61A0"/>
    <w:rsid w:val="001A61A2"/>
    <w:rsid w:val="001A6A99"/>
    <w:rsid w:val="001A6BFA"/>
    <w:rsid w:val="001A6DF0"/>
    <w:rsid w:val="001A6F0C"/>
    <w:rsid w:val="001A70CA"/>
    <w:rsid w:val="001A736A"/>
    <w:rsid w:val="001B02C6"/>
    <w:rsid w:val="001B0538"/>
    <w:rsid w:val="001B0673"/>
    <w:rsid w:val="001B06A7"/>
    <w:rsid w:val="001B0A57"/>
    <w:rsid w:val="001B0AE0"/>
    <w:rsid w:val="001B0B33"/>
    <w:rsid w:val="001B0B6B"/>
    <w:rsid w:val="001B0D06"/>
    <w:rsid w:val="001B12C1"/>
    <w:rsid w:val="001B1500"/>
    <w:rsid w:val="001B16EE"/>
    <w:rsid w:val="001B2552"/>
    <w:rsid w:val="001B2875"/>
    <w:rsid w:val="001B35A4"/>
    <w:rsid w:val="001B3686"/>
    <w:rsid w:val="001B37C0"/>
    <w:rsid w:val="001B37F5"/>
    <w:rsid w:val="001B3CEB"/>
    <w:rsid w:val="001B3FE3"/>
    <w:rsid w:val="001B475D"/>
    <w:rsid w:val="001B490C"/>
    <w:rsid w:val="001B4D41"/>
    <w:rsid w:val="001B504D"/>
    <w:rsid w:val="001B5425"/>
    <w:rsid w:val="001B5631"/>
    <w:rsid w:val="001B5B11"/>
    <w:rsid w:val="001B5CF6"/>
    <w:rsid w:val="001B6251"/>
    <w:rsid w:val="001B6462"/>
    <w:rsid w:val="001B6ACF"/>
    <w:rsid w:val="001B6B87"/>
    <w:rsid w:val="001B6DE7"/>
    <w:rsid w:val="001B6F9E"/>
    <w:rsid w:val="001B731F"/>
    <w:rsid w:val="001B779D"/>
    <w:rsid w:val="001C04BB"/>
    <w:rsid w:val="001C0723"/>
    <w:rsid w:val="001C088F"/>
    <w:rsid w:val="001C0C91"/>
    <w:rsid w:val="001C142A"/>
    <w:rsid w:val="001C1501"/>
    <w:rsid w:val="001C1CF3"/>
    <w:rsid w:val="001C3806"/>
    <w:rsid w:val="001C382D"/>
    <w:rsid w:val="001C38A6"/>
    <w:rsid w:val="001C397E"/>
    <w:rsid w:val="001C3ADC"/>
    <w:rsid w:val="001C3C9A"/>
    <w:rsid w:val="001C3CF4"/>
    <w:rsid w:val="001C41F9"/>
    <w:rsid w:val="001C436F"/>
    <w:rsid w:val="001C43AC"/>
    <w:rsid w:val="001C4432"/>
    <w:rsid w:val="001C518E"/>
    <w:rsid w:val="001C52CA"/>
    <w:rsid w:val="001C5613"/>
    <w:rsid w:val="001C56BA"/>
    <w:rsid w:val="001C596D"/>
    <w:rsid w:val="001C5A5A"/>
    <w:rsid w:val="001C5EC8"/>
    <w:rsid w:val="001C63E7"/>
    <w:rsid w:val="001C669E"/>
    <w:rsid w:val="001C694D"/>
    <w:rsid w:val="001C6B2D"/>
    <w:rsid w:val="001C70C2"/>
    <w:rsid w:val="001C7185"/>
    <w:rsid w:val="001C72DE"/>
    <w:rsid w:val="001C7440"/>
    <w:rsid w:val="001C7465"/>
    <w:rsid w:val="001C748B"/>
    <w:rsid w:val="001C74E9"/>
    <w:rsid w:val="001C7E5B"/>
    <w:rsid w:val="001D01F3"/>
    <w:rsid w:val="001D027B"/>
    <w:rsid w:val="001D05AF"/>
    <w:rsid w:val="001D26A2"/>
    <w:rsid w:val="001D293F"/>
    <w:rsid w:val="001D2AE7"/>
    <w:rsid w:val="001D2E3D"/>
    <w:rsid w:val="001D3404"/>
    <w:rsid w:val="001D37B7"/>
    <w:rsid w:val="001D385F"/>
    <w:rsid w:val="001D396C"/>
    <w:rsid w:val="001D3AC1"/>
    <w:rsid w:val="001D49FC"/>
    <w:rsid w:val="001D4CD5"/>
    <w:rsid w:val="001D4E13"/>
    <w:rsid w:val="001D5129"/>
    <w:rsid w:val="001D5520"/>
    <w:rsid w:val="001D597E"/>
    <w:rsid w:val="001D5ACA"/>
    <w:rsid w:val="001D5CAC"/>
    <w:rsid w:val="001D5F78"/>
    <w:rsid w:val="001D6014"/>
    <w:rsid w:val="001D6122"/>
    <w:rsid w:val="001D65E7"/>
    <w:rsid w:val="001D6B62"/>
    <w:rsid w:val="001D737E"/>
    <w:rsid w:val="001D744B"/>
    <w:rsid w:val="001D750D"/>
    <w:rsid w:val="001D786B"/>
    <w:rsid w:val="001D79A1"/>
    <w:rsid w:val="001D7B29"/>
    <w:rsid w:val="001E0376"/>
    <w:rsid w:val="001E0B5B"/>
    <w:rsid w:val="001E0CD8"/>
    <w:rsid w:val="001E0E73"/>
    <w:rsid w:val="001E0EFA"/>
    <w:rsid w:val="001E1007"/>
    <w:rsid w:val="001E123A"/>
    <w:rsid w:val="001E13DF"/>
    <w:rsid w:val="001E1C05"/>
    <w:rsid w:val="001E23E2"/>
    <w:rsid w:val="001E24CB"/>
    <w:rsid w:val="001E2B54"/>
    <w:rsid w:val="001E2CCA"/>
    <w:rsid w:val="001E30AB"/>
    <w:rsid w:val="001E3175"/>
    <w:rsid w:val="001E33C8"/>
    <w:rsid w:val="001E3416"/>
    <w:rsid w:val="001E34C8"/>
    <w:rsid w:val="001E3B44"/>
    <w:rsid w:val="001E3CD6"/>
    <w:rsid w:val="001E3DBF"/>
    <w:rsid w:val="001E4607"/>
    <w:rsid w:val="001E46B3"/>
    <w:rsid w:val="001E4B0D"/>
    <w:rsid w:val="001E4CB2"/>
    <w:rsid w:val="001E4E31"/>
    <w:rsid w:val="001E56F8"/>
    <w:rsid w:val="001E5734"/>
    <w:rsid w:val="001E58B2"/>
    <w:rsid w:val="001E5A0F"/>
    <w:rsid w:val="001E5B1A"/>
    <w:rsid w:val="001E5E8B"/>
    <w:rsid w:val="001E6349"/>
    <w:rsid w:val="001E6411"/>
    <w:rsid w:val="001E66FF"/>
    <w:rsid w:val="001E6E4D"/>
    <w:rsid w:val="001E70CE"/>
    <w:rsid w:val="001E79ED"/>
    <w:rsid w:val="001E7AB6"/>
    <w:rsid w:val="001E7DB1"/>
    <w:rsid w:val="001F030F"/>
    <w:rsid w:val="001F03E4"/>
    <w:rsid w:val="001F0669"/>
    <w:rsid w:val="001F06F5"/>
    <w:rsid w:val="001F0770"/>
    <w:rsid w:val="001F0983"/>
    <w:rsid w:val="001F0EF1"/>
    <w:rsid w:val="001F124E"/>
    <w:rsid w:val="001F1853"/>
    <w:rsid w:val="001F1C5D"/>
    <w:rsid w:val="001F1D43"/>
    <w:rsid w:val="001F2831"/>
    <w:rsid w:val="001F2CB1"/>
    <w:rsid w:val="001F3149"/>
    <w:rsid w:val="001F3556"/>
    <w:rsid w:val="001F38E2"/>
    <w:rsid w:val="001F3F3F"/>
    <w:rsid w:val="001F4272"/>
    <w:rsid w:val="001F4954"/>
    <w:rsid w:val="001F4D96"/>
    <w:rsid w:val="001F4E74"/>
    <w:rsid w:val="001F4EBE"/>
    <w:rsid w:val="001F59C3"/>
    <w:rsid w:val="001F5A3B"/>
    <w:rsid w:val="001F5B8B"/>
    <w:rsid w:val="001F5DCF"/>
    <w:rsid w:val="001F60D5"/>
    <w:rsid w:val="001F65E7"/>
    <w:rsid w:val="001F6762"/>
    <w:rsid w:val="001F6A6C"/>
    <w:rsid w:val="001F6D78"/>
    <w:rsid w:val="001F76C5"/>
    <w:rsid w:val="001F78D8"/>
    <w:rsid w:val="0020062C"/>
    <w:rsid w:val="0020076E"/>
    <w:rsid w:val="002007A0"/>
    <w:rsid w:val="00200B35"/>
    <w:rsid w:val="00200D41"/>
    <w:rsid w:val="00200FA9"/>
    <w:rsid w:val="00201086"/>
    <w:rsid w:val="00201283"/>
    <w:rsid w:val="0020128D"/>
    <w:rsid w:val="00201391"/>
    <w:rsid w:val="00201864"/>
    <w:rsid w:val="002019CA"/>
    <w:rsid w:val="00201D84"/>
    <w:rsid w:val="00202720"/>
    <w:rsid w:val="00202884"/>
    <w:rsid w:val="00202BB6"/>
    <w:rsid w:val="00202CFA"/>
    <w:rsid w:val="00202F97"/>
    <w:rsid w:val="00203074"/>
    <w:rsid w:val="0020311B"/>
    <w:rsid w:val="0020324E"/>
    <w:rsid w:val="002032DC"/>
    <w:rsid w:val="002038FA"/>
    <w:rsid w:val="00203DF9"/>
    <w:rsid w:val="002044B7"/>
    <w:rsid w:val="00204901"/>
    <w:rsid w:val="002049FE"/>
    <w:rsid w:val="00204E77"/>
    <w:rsid w:val="00205167"/>
    <w:rsid w:val="00205447"/>
    <w:rsid w:val="00205763"/>
    <w:rsid w:val="00205CC4"/>
    <w:rsid w:val="00205D16"/>
    <w:rsid w:val="00205F1F"/>
    <w:rsid w:val="00206594"/>
    <w:rsid w:val="00206A10"/>
    <w:rsid w:val="00206DC6"/>
    <w:rsid w:val="002072C2"/>
    <w:rsid w:val="00207661"/>
    <w:rsid w:val="00207755"/>
    <w:rsid w:val="0020787C"/>
    <w:rsid w:val="002079E6"/>
    <w:rsid w:val="00207C29"/>
    <w:rsid w:val="0021009E"/>
    <w:rsid w:val="002100D4"/>
    <w:rsid w:val="0021053A"/>
    <w:rsid w:val="00210576"/>
    <w:rsid w:val="002107BA"/>
    <w:rsid w:val="00210EED"/>
    <w:rsid w:val="002110B5"/>
    <w:rsid w:val="00211479"/>
    <w:rsid w:val="00211868"/>
    <w:rsid w:val="0021189A"/>
    <w:rsid w:val="00211D17"/>
    <w:rsid w:val="00211E1B"/>
    <w:rsid w:val="002120D0"/>
    <w:rsid w:val="0021218C"/>
    <w:rsid w:val="002124F5"/>
    <w:rsid w:val="00212A2B"/>
    <w:rsid w:val="00212B9B"/>
    <w:rsid w:val="00212D24"/>
    <w:rsid w:val="0021306A"/>
    <w:rsid w:val="0021307D"/>
    <w:rsid w:val="002133AB"/>
    <w:rsid w:val="00213987"/>
    <w:rsid w:val="00213A07"/>
    <w:rsid w:val="00213A73"/>
    <w:rsid w:val="0021412F"/>
    <w:rsid w:val="002142C5"/>
    <w:rsid w:val="002147A8"/>
    <w:rsid w:val="002148B9"/>
    <w:rsid w:val="00214B59"/>
    <w:rsid w:val="00214DFB"/>
    <w:rsid w:val="00215D88"/>
    <w:rsid w:val="002164A4"/>
    <w:rsid w:val="0021671C"/>
    <w:rsid w:val="00216830"/>
    <w:rsid w:val="00216EF4"/>
    <w:rsid w:val="00216FDB"/>
    <w:rsid w:val="00217195"/>
    <w:rsid w:val="00217248"/>
    <w:rsid w:val="0021758A"/>
    <w:rsid w:val="002178C6"/>
    <w:rsid w:val="00217909"/>
    <w:rsid w:val="0021795F"/>
    <w:rsid w:val="00217960"/>
    <w:rsid w:val="00217BCA"/>
    <w:rsid w:val="00217CFF"/>
    <w:rsid w:val="00220220"/>
    <w:rsid w:val="00220583"/>
    <w:rsid w:val="0022065E"/>
    <w:rsid w:val="00220798"/>
    <w:rsid w:val="00220C26"/>
    <w:rsid w:val="00221470"/>
    <w:rsid w:val="002214A5"/>
    <w:rsid w:val="00221A27"/>
    <w:rsid w:val="00221ABA"/>
    <w:rsid w:val="002226CB"/>
    <w:rsid w:val="0022272F"/>
    <w:rsid w:val="002228FF"/>
    <w:rsid w:val="00222A01"/>
    <w:rsid w:val="00222B56"/>
    <w:rsid w:val="00222C11"/>
    <w:rsid w:val="002231F9"/>
    <w:rsid w:val="002234B6"/>
    <w:rsid w:val="00223880"/>
    <w:rsid w:val="00223DC9"/>
    <w:rsid w:val="00224579"/>
    <w:rsid w:val="002245AC"/>
    <w:rsid w:val="00224949"/>
    <w:rsid w:val="00224B2F"/>
    <w:rsid w:val="00224CDB"/>
    <w:rsid w:val="00224D98"/>
    <w:rsid w:val="00224FA9"/>
    <w:rsid w:val="00225047"/>
    <w:rsid w:val="002252E6"/>
    <w:rsid w:val="0022531E"/>
    <w:rsid w:val="00225A77"/>
    <w:rsid w:val="00225BC8"/>
    <w:rsid w:val="00225D98"/>
    <w:rsid w:val="00226915"/>
    <w:rsid w:val="00226EA7"/>
    <w:rsid w:val="00227F22"/>
    <w:rsid w:val="00230212"/>
    <w:rsid w:val="0023039F"/>
    <w:rsid w:val="002308C1"/>
    <w:rsid w:val="002309D4"/>
    <w:rsid w:val="00230C7A"/>
    <w:rsid w:val="00230EB6"/>
    <w:rsid w:val="00231160"/>
    <w:rsid w:val="002311C8"/>
    <w:rsid w:val="00231371"/>
    <w:rsid w:val="0023140E"/>
    <w:rsid w:val="00231461"/>
    <w:rsid w:val="002315C0"/>
    <w:rsid w:val="00231600"/>
    <w:rsid w:val="00231656"/>
    <w:rsid w:val="002316C8"/>
    <w:rsid w:val="002316DD"/>
    <w:rsid w:val="002319C0"/>
    <w:rsid w:val="00231BBB"/>
    <w:rsid w:val="00231CEE"/>
    <w:rsid w:val="00231E69"/>
    <w:rsid w:val="002324BF"/>
    <w:rsid w:val="002327B9"/>
    <w:rsid w:val="00232ABA"/>
    <w:rsid w:val="00232F3F"/>
    <w:rsid w:val="00232FA1"/>
    <w:rsid w:val="00233AC2"/>
    <w:rsid w:val="00234270"/>
    <w:rsid w:val="00234774"/>
    <w:rsid w:val="00234991"/>
    <w:rsid w:val="00234A42"/>
    <w:rsid w:val="00234C17"/>
    <w:rsid w:val="00234E21"/>
    <w:rsid w:val="00234FA6"/>
    <w:rsid w:val="0023544D"/>
    <w:rsid w:val="0023548E"/>
    <w:rsid w:val="0023566B"/>
    <w:rsid w:val="002360E2"/>
    <w:rsid w:val="002362E6"/>
    <w:rsid w:val="00236366"/>
    <w:rsid w:val="00236869"/>
    <w:rsid w:val="0023696C"/>
    <w:rsid w:val="00236CC0"/>
    <w:rsid w:val="00236EC4"/>
    <w:rsid w:val="0023720B"/>
    <w:rsid w:val="002400C7"/>
    <w:rsid w:val="0024019D"/>
    <w:rsid w:val="00240507"/>
    <w:rsid w:val="00240CAE"/>
    <w:rsid w:val="00240D3F"/>
    <w:rsid w:val="00240EB2"/>
    <w:rsid w:val="00241043"/>
    <w:rsid w:val="0024114D"/>
    <w:rsid w:val="00242416"/>
    <w:rsid w:val="0024285C"/>
    <w:rsid w:val="002428ED"/>
    <w:rsid w:val="00242E09"/>
    <w:rsid w:val="00243C24"/>
    <w:rsid w:val="00244DAC"/>
    <w:rsid w:val="002451C1"/>
    <w:rsid w:val="00245243"/>
    <w:rsid w:val="002458BA"/>
    <w:rsid w:val="0024698F"/>
    <w:rsid w:val="00247036"/>
    <w:rsid w:val="00247148"/>
    <w:rsid w:val="002472BC"/>
    <w:rsid w:val="002474F2"/>
    <w:rsid w:val="0024762B"/>
    <w:rsid w:val="00250423"/>
    <w:rsid w:val="0025084E"/>
    <w:rsid w:val="00250906"/>
    <w:rsid w:val="00250C07"/>
    <w:rsid w:val="00251843"/>
    <w:rsid w:val="00251B05"/>
    <w:rsid w:val="00251B41"/>
    <w:rsid w:val="00251C0C"/>
    <w:rsid w:val="00251EAA"/>
    <w:rsid w:val="002521AE"/>
    <w:rsid w:val="0025261C"/>
    <w:rsid w:val="00252A10"/>
    <w:rsid w:val="00252AD2"/>
    <w:rsid w:val="00252BC2"/>
    <w:rsid w:val="00252DE0"/>
    <w:rsid w:val="00253511"/>
    <w:rsid w:val="00253BBB"/>
    <w:rsid w:val="00253BBD"/>
    <w:rsid w:val="00253BF2"/>
    <w:rsid w:val="00253E0C"/>
    <w:rsid w:val="00253EEA"/>
    <w:rsid w:val="00254065"/>
    <w:rsid w:val="00254113"/>
    <w:rsid w:val="002542B6"/>
    <w:rsid w:val="002552AF"/>
    <w:rsid w:val="00255473"/>
    <w:rsid w:val="002557D6"/>
    <w:rsid w:val="002560C7"/>
    <w:rsid w:val="0025632F"/>
    <w:rsid w:val="00256D22"/>
    <w:rsid w:val="0025736C"/>
    <w:rsid w:val="0025746A"/>
    <w:rsid w:val="00257B72"/>
    <w:rsid w:val="002600D1"/>
    <w:rsid w:val="00260BA9"/>
    <w:rsid w:val="00260E30"/>
    <w:rsid w:val="0026117F"/>
    <w:rsid w:val="0026123B"/>
    <w:rsid w:val="00261393"/>
    <w:rsid w:val="00261580"/>
    <w:rsid w:val="00261676"/>
    <w:rsid w:val="00261BAF"/>
    <w:rsid w:val="00261DF1"/>
    <w:rsid w:val="00261F44"/>
    <w:rsid w:val="00262075"/>
    <w:rsid w:val="00262BED"/>
    <w:rsid w:val="00262D57"/>
    <w:rsid w:val="00262E37"/>
    <w:rsid w:val="00262ED5"/>
    <w:rsid w:val="00263080"/>
    <w:rsid w:val="002630B9"/>
    <w:rsid w:val="002635FD"/>
    <w:rsid w:val="002635FE"/>
    <w:rsid w:val="002637E4"/>
    <w:rsid w:val="0026394E"/>
    <w:rsid w:val="0026416A"/>
    <w:rsid w:val="0026421A"/>
    <w:rsid w:val="00264341"/>
    <w:rsid w:val="0026439F"/>
    <w:rsid w:val="0026453D"/>
    <w:rsid w:val="002648F9"/>
    <w:rsid w:val="00264DF8"/>
    <w:rsid w:val="00264E8A"/>
    <w:rsid w:val="002652E6"/>
    <w:rsid w:val="002653DC"/>
    <w:rsid w:val="00265472"/>
    <w:rsid w:val="002659D0"/>
    <w:rsid w:val="00265E66"/>
    <w:rsid w:val="00266636"/>
    <w:rsid w:val="00266740"/>
    <w:rsid w:val="002667BC"/>
    <w:rsid w:val="00267346"/>
    <w:rsid w:val="0026760A"/>
    <w:rsid w:val="00267698"/>
    <w:rsid w:val="00267931"/>
    <w:rsid w:val="00267A10"/>
    <w:rsid w:val="00267B38"/>
    <w:rsid w:val="00267B73"/>
    <w:rsid w:val="00267BD4"/>
    <w:rsid w:val="00267C80"/>
    <w:rsid w:val="00267D53"/>
    <w:rsid w:val="00267E37"/>
    <w:rsid w:val="002706DB"/>
    <w:rsid w:val="00270A46"/>
    <w:rsid w:val="00270C48"/>
    <w:rsid w:val="002713CE"/>
    <w:rsid w:val="002713DF"/>
    <w:rsid w:val="002715F7"/>
    <w:rsid w:val="0027162C"/>
    <w:rsid w:val="002717A6"/>
    <w:rsid w:val="00271B55"/>
    <w:rsid w:val="00271EF1"/>
    <w:rsid w:val="00272023"/>
    <w:rsid w:val="00272044"/>
    <w:rsid w:val="002721B3"/>
    <w:rsid w:val="002725A7"/>
    <w:rsid w:val="002729BF"/>
    <w:rsid w:val="00272E4F"/>
    <w:rsid w:val="002730C6"/>
    <w:rsid w:val="002730EE"/>
    <w:rsid w:val="0027352C"/>
    <w:rsid w:val="0027365B"/>
    <w:rsid w:val="002737DF"/>
    <w:rsid w:val="00273D78"/>
    <w:rsid w:val="00273EFD"/>
    <w:rsid w:val="002740B4"/>
    <w:rsid w:val="00274931"/>
    <w:rsid w:val="00274CEB"/>
    <w:rsid w:val="00275037"/>
    <w:rsid w:val="00275117"/>
    <w:rsid w:val="002752B4"/>
    <w:rsid w:val="002752C9"/>
    <w:rsid w:val="002755F0"/>
    <w:rsid w:val="00275A85"/>
    <w:rsid w:val="00276311"/>
    <w:rsid w:val="002764BD"/>
    <w:rsid w:val="002767C5"/>
    <w:rsid w:val="00276A51"/>
    <w:rsid w:val="00276C20"/>
    <w:rsid w:val="002770B6"/>
    <w:rsid w:val="002770E3"/>
    <w:rsid w:val="0027782E"/>
    <w:rsid w:val="00277A85"/>
    <w:rsid w:val="00277E35"/>
    <w:rsid w:val="0028083D"/>
    <w:rsid w:val="00281892"/>
    <w:rsid w:val="002819AB"/>
    <w:rsid w:val="002819FC"/>
    <w:rsid w:val="00281DD7"/>
    <w:rsid w:val="00281FAB"/>
    <w:rsid w:val="00282093"/>
    <w:rsid w:val="002822F0"/>
    <w:rsid w:val="0028279A"/>
    <w:rsid w:val="002827A6"/>
    <w:rsid w:val="00282A2A"/>
    <w:rsid w:val="00283A26"/>
    <w:rsid w:val="00283AE9"/>
    <w:rsid w:val="00283E6D"/>
    <w:rsid w:val="00283E97"/>
    <w:rsid w:val="0028406D"/>
    <w:rsid w:val="00284161"/>
    <w:rsid w:val="0028459C"/>
    <w:rsid w:val="0028469E"/>
    <w:rsid w:val="002848D0"/>
    <w:rsid w:val="00284AA6"/>
    <w:rsid w:val="00284C9A"/>
    <w:rsid w:val="00285AFA"/>
    <w:rsid w:val="00285C7F"/>
    <w:rsid w:val="00285D5D"/>
    <w:rsid w:val="00285E12"/>
    <w:rsid w:val="00285F10"/>
    <w:rsid w:val="0028615D"/>
    <w:rsid w:val="0028690D"/>
    <w:rsid w:val="00286BF5"/>
    <w:rsid w:val="00286D53"/>
    <w:rsid w:val="00286F8D"/>
    <w:rsid w:val="0028713E"/>
    <w:rsid w:val="00287194"/>
    <w:rsid w:val="00287318"/>
    <w:rsid w:val="0028760A"/>
    <w:rsid w:val="0028788B"/>
    <w:rsid w:val="00287A0F"/>
    <w:rsid w:val="00287A49"/>
    <w:rsid w:val="00290177"/>
    <w:rsid w:val="002908A8"/>
    <w:rsid w:val="00290D27"/>
    <w:rsid w:val="00290DA4"/>
    <w:rsid w:val="00290ECD"/>
    <w:rsid w:val="00290F16"/>
    <w:rsid w:val="0029170C"/>
    <w:rsid w:val="00291FC5"/>
    <w:rsid w:val="0029276A"/>
    <w:rsid w:val="00292856"/>
    <w:rsid w:val="00292B72"/>
    <w:rsid w:val="00292CC5"/>
    <w:rsid w:val="00293115"/>
    <w:rsid w:val="002932AE"/>
    <w:rsid w:val="0029345B"/>
    <w:rsid w:val="00293858"/>
    <w:rsid w:val="002938FF"/>
    <w:rsid w:val="002940B5"/>
    <w:rsid w:val="00294317"/>
    <w:rsid w:val="0029456D"/>
    <w:rsid w:val="00294636"/>
    <w:rsid w:val="00294809"/>
    <w:rsid w:val="00294C16"/>
    <w:rsid w:val="00294C49"/>
    <w:rsid w:val="00295393"/>
    <w:rsid w:val="002956F9"/>
    <w:rsid w:val="00295760"/>
    <w:rsid w:val="002957CE"/>
    <w:rsid w:val="00295DC7"/>
    <w:rsid w:val="002963B5"/>
    <w:rsid w:val="00296558"/>
    <w:rsid w:val="00296A4B"/>
    <w:rsid w:val="0029753D"/>
    <w:rsid w:val="002978D9"/>
    <w:rsid w:val="00297B1A"/>
    <w:rsid w:val="00297CA1"/>
    <w:rsid w:val="002A01AA"/>
    <w:rsid w:val="002A01F1"/>
    <w:rsid w:val="002A0509"/>
    <w:rsid w:val="002A0A51"/>
    <w:rsid w:val="002A1505"/>
    <w:rsid w:val="002A1B3A"/>
    <w:rsid w:val="002A1BD7"/>
    <w:rsid w:val="002A2360"/>
    <w:rsid w:val="002A2599"/>
    <w:rsid w:val="002A2947"/>
    <w:rsid w:val="002A2A77"/>
    <w:rsid w:val="002A2BC6"/>
    <w:rsid w:val="002A2C5F"/>
    <w:rsid w:val="002A2DFE"/>
    <w:rsid w:val="002A34A2"/>
    <w:rsid w:val="002A3F03"/>
    <w:rsid w:val="002A3FE0"/>
    <w:rsid w:val="002A41FD"/>
    <w:rsid w:val="002A4561"/>
    <w:rsid w:val="002A4930"/>
    <w:rsid w:val="002A49DB"/>
    <w:rsid w:val="002A4E12"/>
    <w:rsid w:val="002A56C4"/>
    <w:rsid w:val="002A587A"/>
    <w:rsid w:val="002A5A98"/>
    <w:rsid w:val="002A5BE4"/>
    <w:rsid w:val="002A5E81"/>
    <w:rsid w:val="002A6A0E"/>
    <w:rsid w:val="002A6F5A"/>
    <w:rsid w:val="002A780D"/>
    <w:rsid w:val="002A7A28"/>
    <w:rsid w:val="002A7A55"/>
    <w:rsid w:val="002A7D3A"/>
    <w:rsid w:val="002B00DD"/>
    <w:rsid w:val="002B02E5"/>
    <w:rsid w:val="002B03EA"/>
    <w:rsid w:val="002B08A5"/>
    <w:rsid w:val="002B0B77"/>
    <w:rsid w:val="002B0D26"/>
    <w:rsid w:val="002B0EDB"/>
    <w:rsid w:val="002B1099"/>
    <w:rsid w:val="002B12AB"/>
    <w:rsid w:val="002B12F1"/>
    <w:rsid w:val="002B12F5"/>
    <w:rsid w:val="002B148F"/>
    <w:rsid w:val="002B1CA1"/>
    <w:rsid w:val="002B20A8"/>
    <w:rsid w:val="002B211D"/>
    <w:rsid w:val="002B29CA"/>
    <w:rsid w:val="002B304F"/>
    <w:rsid w:val="002B32F8"/>
    <w:rsid w:val="002B372F"/>
    <w:rsid w:val="002B39A8"/>
    <w:rsid w:val="002B3BF6"/>
    <w:rsid w:val="002B3C5E"/>
    <w:rsid w:val="002B3F02"/>
    <w:rsid w:val="002B458E"/>
    <w:rsid w:val="002B45C2"/>
    <w:rsid w:val="002B4CF4"/>
    <w:rsid w:val="002B50F1"/>
    <w:rsid w:val="002B5563"/>
    <w:rsid w:val="002B58CC"/>
    <w:rsid w:val="002B59C6"/>
    <w:rsid w:val="002B5FF3"/>
    <w:rsid w:val="002B6185"/>
    <w:rsid w:val="002B65A9"/>
    <w:rsid w:val="002B665C"/>
    <w:rsid w:val="002B6B9F"/>
    <w:rsid w:val="002B7344"/>
    <w:rsid w:val="002B785B"/>
    <w:rsid w:val="002B7C0B"/>
    <w:rsid w:val="002B7C62"/>
    <w:rsid w:val="002C002D"/>
    <w:rsid w:val="002C092C"/>
    <w:rsid w:val="002C0A80"/>
    <w:rsid w:val="002C0FEE"/>
    <w:rsid w:val="002C10F5"/>
    <w:rsid w:val="002C116B"/>
    <w:rsid w:val="002C144C"/>
    <w:rsid w:val="002C1631"/>
    <w:rsid w:val="002C170B"/>
    <w:rsid w:val="002C1AAC"/>
    <w:rsid w:val="002C27E2"/>
    <w:rsid w:val="002C2805"/>
    <w:rsid w:val="002C2991"/>
    <w:rsid w:val="002C2FA9"/>
    <w:rsid w:val="002C2FBE"/>
    <w:rsid w:val="002C31E0"/>
    <w:rsid w:val="002C463D"/>
    <w:rsid w:val="002C4C5C"/>
    <w:rsid w:val="002C4E42"/>
    <w:rsid w:val="002C51BF"/>
    <w:rsid w:val="002C5360"/>
    <w:rsid w:val="002C54FD"/>
    <w:rsid w:val="002C564C"/>
    <w:rsid w:val="002C56BF"/>
    <w:rsid w:val="002C5890"/>
    <w:rsid w:val="002C5B52"/>
    <w:rsid w:val="002C5D3D"/>
    <w:rsid w:val="002C5E5D"/>
    <w:rsid w:val="002C6039"/>
    <w:rsid w:val="002C64D4"/>
    <w:rsid w:val="002C68FC"/>
    <w:rsid w:val="002C6A7E"/>
    <w:rsid w:val="002C6AE3"/>
    <w:rsid w:val="002C7191"/>
    <w:rsid w:val="002C7358"/>
    <w:rsid w:val="002C751D"/>
    <w:rsid w:val="002C7767"/>
    <w:rsid w:val="002C7DFE"/>
    <w:rsid w:val="002D01C0"/>
    <w:rsid w:val="002D07CD"/>
    <w:rsid w:val="002D0961"/>
    <w:rsid w:val="002D0C4D"/>
    <w:rsid w:val="002D0EA6"/>
    <w:rsid w:val="002D13B8"/>
    <w:rsid w:val="002D16A1"/>
    <w:rsid w:val="002D1B17"/>
    <w:rsid w:val="002D22F9"/>
    <w:rsid w:val="002D2457"/>
    <w:rsid w:val="002D2527"/>
    <w:rsid w:val="002D28E7"/>
    <w:rsid w:val="002D29E3"/>
    <w:rsid w:val="002D29F1"/>
    <w:rsid w:val="002D344A"/>
    <w:rsid w:val="002D35FB"/>
    <w:rsid w:val="002D3618"/>
    <w:rsid w:val="002D4BD6"/>
    <w:rsid w:val="002D4F79"/>
    <w:rsid w:val="002D5696"/>
    <w:rsid w:val="002D5708"/>
    <w:rsid w:val="002D5869"/>
    <w:rsid w:val="002D5AB8"/>
    <w:rsid w:val="002D5E57"/>
    <w:rsid w:val="002D6187"/>
    <w:rsid w:val="002D648E"/>
    <w:rsid w:val="002D6F1C"/>
    <w:rsid w:val="002D70AA"/>
    <w:rsid w:val="002D73A8"/>
    <w:rsid w:val="002D744E"/>
    <w:rsid w:val="002D75DC"/>
    <w:rsid w:val="002D7A53"/>
    <w:rsid w:val="002D7E52"/>
    <w:rsid w:val="002D7F4B"/>
    <w:rsid w:val="002E036F"/>
    <w:rsid w:val="002E0386"/>
    <w:rsid w:val="002E0567"/>
    <w:rsid w:val="002E0611"/>
    <w:rsid w:val="002E0615"/>
    <w:rsid w:val="002E0736"/>
    <w:rsid w:val="002E13A5"/>
    <w:rsid w:val="002E152A"/>
    <w:rsid w:val="002E186A"/>
    <w:rsid w:val="002E1A1E"/>
    <w:rsid w:val="002E203E"/>
    <w:rsid w:val="002E2404"/>
    <w:rsid w:val="002E2599"/>
    <w:rsid w:val="002E2C80"/>
    <w:rsid w:val="002E2ED9"/>
    <w:rsid w:val="002E2F04"/>
    <w:rsid w:val="002E311E"/>
    <w:rsid w:val="002E34AD"/>
    <w:rsid w:val="002E35EF"/>
    <w:rsid w:val="002E370E"/>
    <w:rsid w:val="002E39F9"/>
    <w:rsid w:val="002E403C"/>
    <w:rsid w:val="002E4857"/>
    <w:rsid w:val="002E4AFA"/>
    <w:rsid w:val="002E596C"/>
    <w:rsid w:val="002E60F3"/>
    <w:rsid w:val="002E640F"/>
    <w:rsid w:val="002E6665"/>
    <w:rsid w:val="002E68B3"/>
    <w:rsid w:val="002E6998"/>
    <w:rsid w:val="002E6A40"/>
    <w:rsid w:val="002E6D34"/>
    <w:rsid w:val="002E7372"/>
    <w:rsid w:val="002E7711"/>
    <w:rsid w:val="002E784D"/>
    <w:rsid w:val="002E7D0D"/>
    <w:rsid w:val="002E7F69"/>
    <w:rsid w:val="002F016B"/>
    <w:rsid w:val="002F042F"/>
    <w:rsid w:val="002F0498"/>
    <w:rsid w:val="002F08D0"/>
    <w:rsid w:val="002F097F"/>
    <w:rsid w:val="002F0984"/>
    <w:rsid w:val="002F0CAF"/>
    <w:rsid w:val="002F15B1"/>
    <w:rsid w:val="002F1945"/>
    <w:rsid w:val="002F1B55"/>
    <w:rsid w:val="002F2163"/>
    <w:rsid w:val="002F243F"/>
    <w:rsid w:val="002F25B1"/>
    <w:rsid w:val="002F30A3"/>
    <w:rsid w:val="002F313D"/>
    <w:rsid w:val="002F3A71"/>
    <w:rsid w:val="002F3CEE"/>
    <w:rsid w:val="002F3EF6"/>
    <w:rsid w:val="002F4012"/>
    <w:rsid w:val="002F462C"/>
    <w:rsid w:val="002F469F"/>
    <w:rsid w:val="002F472A"/>
    <w:rsid w:val="002F4D05"/>
    <w:rsid w:val="002F512E"/>
    <w:rsid w:val="002F533E"/>
    <w:rsid w:val="002F548B"/>
    <w:rsid w:val="002F5BFC"/>
    <w:rsid w:val="002F5DDD"/>
    <w:rsid w:val="002F5EAD"/>
    <w:rsid w:val="002F620F"/>
    <w:rsid w:val="002F641D"/>
    <w:rsid w:val="002F6699"/>
    <w:rsid w:val="002F674C"/>
    <w:rsid w:val="002F67F9"/>
    <w:rsid w:val="002F6B55"/>
    <w:rsid w:val="002F6E51"/>
    <w:rsid w:val="002F6F1C"/>
    <w:rsid w:val="002F711D"/>
    <w:rsid w:val="002F73A9"/>
    <w:rsid w:val="002F7526"/>
    <w:rsid w:val="002F7544"/>
    <w:rsid w:val="002F77F2"/>
    <w:rsid w:val="002F7C7A"/>
    <w:rsid w:val="00300E4E"/>
    <w:rsid w:val="00301444"/>
    <w:rsid w:val="00301536"/>
    <w:rsid w:val="00301611"/>
    <w:rsid w:val="003017F4"/>
    <w:rsid w:val="00301F4C"/>
    <w:rsid w:val="003022DD"/>
    <w:rsid w:val="003022E4"/>
    <w:rsid w:val="00302A44"/>
    <w:rsid w:val="00302C22"/>
    <w:rsid w:val="00302F05"/>
    <w:rsid w:val="003032BA"/>
    <w:rsid w:val="0030342B"/>
    <w:rsid w:val="00303943"/>
    <w:rsid w:val="0030431E"/>
    <w:rsid w:val="003047FF"/>
    <w:rsid w:val="003048AF"/>
    <w:rsid w:val="00304D65"/>
    <w:rsid w:val="00304E36"/>
    <w:rsid w:val="00304F63"/>
    <w:rsid w:val="003051F7"/>
    <w:rsid w:val="003056D1"/>
    <w:rsid w:val="00305727"/>
    <w:rsid w:val="00305B08"/>
    <w:rsid w:val="00305BE4"/>
    <w:rsid w:val="00306030"/>
    <w:rsid w:val="00306563"/>
    <w:rsid w:val="003068B1"/>
    <w:rsid w:val="0030695C"/>
    <w:rsid w:val="00306A55"/>
    <w:rsid w:val="003076D8"/>
    <w:rsid w:val="00307912"/>
    <w:rsid w:val="00307987"/>
    <w:rsid w:val="00307B6B"/>
    <w:rsid w:val="00307BC8"/>
    <w:rsid w:val="00307C3F"/>
    <w:rsid w:val="003101BB"/>
    <w:rsid w:val="003104E6"/>
    <w:rsid w:val="003106CA"/>
    <w:rsid w:val="003107E4"/>
    <w:rsid w:val="00310844"/>
    <w:rsid w:val="00310935"/>
    <w:rsid w:val="00310DCE"/>
    <w:rsid w:val="0031100C"/>
    <w:rsid w:val="00311068"/>
    <w:rsid w:val="00311172"/>
    <w:rsid w:val="00311279"/>
    <w:rsid w:val="00311287"/>
    <w:rsid w:val="00311711"/>
    <w:rsid w:val="003117B7"/>
    <w:rsid w:val="003117F8"/>
    <w:rsid w:val="00311E4B"/>
    <w:rsid w:val="0031253A"/>
    <w:rsid w:val="00312CBD"/>
    <w:rsid w:val="0031391F"/>
    <w:rsid w:val="003139A5"/>
    <w:rsid w:val="003139EF"/>
    <w:rsid w:val="00313CD6"/>
    <w:rsid w:val="00313FA0"/>
    <w:rsid w:val="0031409A"/>
    <w:rsid w:val="00314723"/>
    <w:rsid w:val="00314F87"/>
    <w:rsid w:val="0031500B"/>
    <w:rsid w:val="003151CF"/>
    <w:rsid w:val="003152F9"/>
    <w:rsid w:val="00315743"/>
    <w:rsid w:val="0031593E"/>
    <w:rsid w:val="00315A84"/>
    <w:rsid w:val="00315F33"/>
    <w:rsid w:val="00315FB9"/>
    <w:rsid w:val="00315FFD"/>
    <w:rsid w:val="003162D0"/>
    <w:rsid w:val="003162DF"/>
    <w:rsid w:val="003162E7"/>
    <w:rsid w:val="0031634F"/>
    <w:rsid w:val="00316ADF"/>
    <w:rsid w:val="00316BBD"/>
    <w:rsid w:val="00316DA2"/>
    <w:rsid w:val="00317369"/>
    <w:rsid w:val="003175E1"/>
    <w:rsid w:val="003176E7"/>
    <w:rsid w:val="00317792"/>
    <w:rsid w:val="00317DDA"/>
    <w:rsid w:val="003203CD"/>
    <w:rsid w:val="003207E2"/>
    <w:rsid w:val="00320D6C"/>
    <w:rsid w:val="00321223"/>
    <w:rsid w:val="00321845"/>
    <w:rsid w:val="00321CBA"/>
    <w:rsid w:val="00321DA4"/>
    <w:rsid w:val="0032200C"/>
    <w:rsid w:val="00322433"/>
    <w:rsid w:val="0032278C"/>
    <w:rsid w:val="0032297E"/>
    <w:rsid w:val="00322AF3"/>
    <w:rsid w:val="00322BBD"/>
    <w:rsid w:val="00322FC3"/>
    <w:rsid w:val="00323701"/>
    <w:rsid w:val="0032370B"/>
    <w:rsid w:val="00323802"/>
    <w:rsid w:val="00323AC0"/>
    <w:rsid w:val="00323B6C"/>
    <w:rsid w:val="003240B3"/>
    <w:rsid w:val="0032417E"/>
    <w:rsid w:val="0032489C"/>
    <w:rsid w:val="00324A77"/>
    <w:rsid w:val="00324D57"/>
    <w:rsid w:val="00324FA2"/>
    <w:rsid w:val="00325011"/>
    <w:rsid w:val="00325543"/>
    <w:rsid w:val="00325F45"/>
    <w:rsid w:val="0032635A"/>
    <w:rsid w:val="00326435"/>
    <w:rsid w:val="0032660F"/>
    <w:rsid w:val="00326735"/>
    <w:rsid w:val="0032688E"/>
    <w:rsid w:val="00326E00"/>
    <w:rsid w:val="0032706E"/>
    <w:rsid w:val="00327120"/>
    <w:rsid w:val="00327675"/>
    <w:rsid w:val="00331518"/>
    <w:rsid w:val="00331574"/>
    <w:rsid w:val="003318B3"/>
    <w:rsid w:val="00331A88"/>
    <w:rsid w:val="00331B4D"/>
    <w:rsid w:val="00331B67"/>
    <w:rsid w:val="00331C48"/>
    <w:rsid w:val="00332135"/>
    <w:rsid w:val="00332489"/>
    <w:rsid w:val="0033340A"/>
    <w:rsid w:val="00333875"/>
    <w:rsid w:val="003338AD"/>
    <w:rsid w:val="003339A2"/>
    <w:rsid w:val="00333CCA"/>
    <w:rsid w:val="00333E01"/>
    <w:rsid w:val="00333E22"/>
    <w:rsid w:val="003343B7"/>
    <w:rsid w:val="0033485C"/>
    <w:rsid w:val="003349D7"/>
    <w:rsid w:val="0033519F"/>
    <w:rsid w:val="00335F89"/>
    <w:rsid w:val="00336188"/>
    <w:rsid w:val="0033641A"/>
    <w:rsid w:val="0033659C"/>
    <w:rsid w:val="0033709D"/>
    <w:rsid w:val="0033738A"/>
    <w:rsid w:val="003373E7"/>
    <w:rsid w:val="00337453"/>
    <w:rsid w:val="00337A85"/>
    <w:rsid w:val="00337BDC"/>
    <w:rsid w:val="003400E1"/>
    <w:rsid w:val="003402DA"/>
    <w:rsid w:val="003403AA"/>
    <w:rsid w:val="003405B4"/>
    <w:rsid w:val="00340A64"/>
    <w:rsid w:val="00340C91"/>
    <w:rsid w:val="00340D06"/>
    <w:rsid w:val="00340E25"/>
    <w:rsid w:val="00340ED1"/>
    <w:rsid w:val="00340F35"/>
    <w:rsid w:val="0034112B"/>
    <w:rsid w:val="00341AFA"/>
    <w:rsid w:val="00341D16"/>
    <w:rsid w:val="00341D21"/>
    <w:rsid w:val="00341DA2"/>
    <w:rsid w:val="0034210B"/>
    <w:rsid w:val="00342401"/>
    <w:rsid w:val="00342B03"/>
    <w:rsid w:val="00342CAB"/>
    <w:rsid w:val="00342E3B"/>
    <w:rsid w:val="003430F5"/>
    <w:rsid w:val="0034315B"/>
    <w:rsid w:val="00343212"/>
    <w:rsid w:val="003440A0"/>
    <w:rsid w:val="003444BC"/>
    <w:rsid w:val="00344684"/>
    <w:rsid w:val="00344B5D"/>
    <w:rsid w:val="00344C33"/>
    <w:rsid w:val="003452C4"/>
    <w:rsid w:val="003452DD"/>
    <w:rsid w:val="00345923"/>
    <w:rsid w:val="00345F88"/>
    <w:rsid w:val="00346660"/>
    <w:rsid w:val="00346883"/>
    <w:rsid w:val="00346D18"/>
    <w:rsid w:val="00346F29"/>
    <w:rsid w:val="00347114"/>
    <w:rsid w:val="0034749C"/>
    <w:rsid w:val="0034797D"/>
    <w:rsid w:val="00347AE5"/>
    <w:rsid w:val="00347C03"/>
    <w:rsid w:val="00347D0B"/>
    <w:rsid w:val="00350072"/>
    <w:rsid w:val="0035014E"/>
    <w:rsid w:val="00350662"/>
    <w:rsid w:val="0035072C"/>
    <w:rsid w:val="003508DD"/>
    <w:rsid w:val="00350B25"/>
    <w:rsid w:val="00350B7C"/>
    <w:rsid w:val="00351178"/>
    <w:rsid w:val="00351365"/>
    <w:rsid w:val="003516CF"/>
    <w:rsid w:val="00351D18"/>
    <w:rsid w:val="00351F5F"/>
    <w:rsid w:val="00352183"/>
    <w:rsid w:val="0035218E"/>
    <w:rsid w:val="003521D0"/>
    <w:rsid w:val="0035254F"/>
    <w:rsid w:val="00352823"/>
    <w:rsid w:val="003528C9"/>
    <w:rsid w:val="0035292D"/>
    <w:rsid w:val="003529AB"/>
    <w:rsid w:val="00352BEF"/>
    <w:rsid w:val="00352C43"/>
    <w:rsid w:val="00352F50"/>
    <w:rsid w:val="00352FA0"/>
    <w:rsid w:val="003530B8"/>
    <w:rsid w:val="003536B3"/>
    <w:rsid w:val="003539A1"/>
    <w:rsid w:val="00353ADE"/>
    <w:rsid w:val="00353D89"/>
    <w:rsid w:val="00353E52"/>
    <w:rsid w:val="0035436C"/>
    <w:rsid w:val="00354B40"/>
    <w:rsid w:val="00354D2B"/>
    <w:rsid w:val="00355325"/>
    <w:rsid w:val="0035555C"/>
    <w:rsid w:val="00355E2B"/>
    <w:rsid w:val="003564B4"/>
    <w:rsid w:val="00356687"/>
    <w:rsid w:val="00356B29"/>
    <w:rsid w:val="00357625"/>
    <w:rsid w:val="003578DF"/>
    <w:rsid w:val="00357D96"/>
    <w:rsid w:val="00357DEA"/>
    <w:rsid w:val="00360322"/>
    <w:rsid w:val="00360A62"/>
    <w:rsid w:val="00360C18"/>
    <w:rsid w:val="00360C1E"/>
    <w:rsid w:val="003612BC"/>
    <w:rsid w:val="00361DF0"/>
    <w:rsid w:val="00361F87"/>
    <w:rsid w:val="003623E9"/>
    <w:rsid w:val="00362839"/>
    <w:rsid w:val="00362C43"/>
    <w:rsid w:val="00362E5B"/>
    <w:rsid w:val="00362F4A"/>
    <w:rsid w:val="00362F50"/>
    <w:rsid w:val="00363C4E"/>
    <w:rsid w:val="00363EA5"/>
    <w:rsid w:val="003643A4"/>
    <w:rsid w:val="003645F2"/>
    <w:rsid w:val="003648A8"/>
    <w:rsid w:val="00364C1A"/>
    <w:rsid w:val="0036503C"/>
    <w:rsid w:val="003650EF"/>
    <w:rsid w:val="003652FD"/>
    <w:rsid w:val="0036536A"/>
    <w:rsid w:val="00365BD4"/>
    <w:rsid w:val="00365D4A"/>
    <w:rsid w:val="00365EE1"/>
    <w:rsid w:val="003662A9"/>
    <w:rsid w:val="00366FF6"/>
    <w:rsid w:val="00367322"/>
    <w:rsid w:val="00367973"/>
    <w:rsid w:val="00367D0D"/>
    <w:rsid w:val="00367F2D"/>
    <w:rsid w:val="00367F90"/>
    <w:rsid w:val="0037015E"/>
    <w:rsid w:val="003702F1"/>
    <w:rsid w:val="00370EC0"/>
    <w:rsid w:val="00370F76"/>
    <w:rsid w:val="003712CA"/>
    <w:rsid w:val="00371432"/>
    <w:rsid w:val="00371577"/>
    <w:rsid w:val="0037173F"/>
    <w:rsid w:val="0037181C"/>
    <w:rsid w:val="003719E9"/>
    <w:rsid w:val="00372039"/>
    <w:rsid w:val="00372785"/>
    <w:rsid w:val="00372951"/>
    <w:rsid w:val="0037295A"/>
    <w:rsid w:val="00372ACB"/>
    <w:rsid w:val="00372D35"/>
    <w:rsid w:val="00372D5C"/>
    <w:rsid w:val="00373244"/>
    <w:rsid w:val="003732D5"/>
    <w:rsid w:val="003732FA"/>
    <w:rsid w:val="0037340D"/>
    <w:rsid w:val="00373458"/>
    <w:rsid w:val="00373725"/>
    <w:rsid w:val="00374422"/>
    <w:rsid w:val="00374A04"/>
    <w:rsid w:val="00375271"/>
    <w:rsid w:val="0037559A"/>
    <w:rsid w:val="00375B4F"/>
    <w:rsid w:val="00375D79"/>
    <w:rsid w:val="0037610C"/>
    <w:rsid w:val="003762C1"/>
    <w:rsid w:val="0037677A"/>
    <w:rsid w:val="00376934"/>
    <w:rsid w:val="00376D00"/>
    <w:rsid w:val="003770E0"/>
    <w:rsid w:val="003771AD"/>
    <w:rsid w:val="003779D1"/>
    <w:rsid w:val="00380141"/>
    <w:rsid w:val="003809E9"/>
    <w:rsid w:val="00380AED"/>
    <w:rsid w:val="00380AF5"/>
    <w:rsid w:val="00380DDE"/>
    <w:rsid w:val="00380FB3"/>
    <w:rsid w:val="00381B5B"/>
    <w:rsid w:val="0038203D"/>
    <w:rsid w:val="0038250E"/>
    <w:rsid w:val="00382725"/>
    <w:rsid w:val="00382790"/>
    <w:rsid w:val="00382FE0"/>
    <w:rsid w:val="00383A50"/>
    <w:rsid w:val="00384110"/>
    <w:rsid w:val="00384205"/>
    <w:rsid w:val="00384728"/>
    <w:rsid w:val="00384BEE"/>
    <w:rsid w:val="00384FA9"/>
    <w:rsid w:val="00385111"/>
    <w:rsid w:val="00385185"/>
    <w:rsid w:val="00385785"/>
    <w:rsid w:val="00385DC9"/>
    <w:rsid w:val="00385E86"/>
    <w:rsid w:val="00386174"/>
    <w:rsid w:val="00386434"/>
    <w:rsid w:val="00386556"/>
    <w:rsid w:val="00386717"/>
    <w:rsid w:val="00386936"/>
    <w:rsid w:val="00386B2C"/>
    <w:rsid w:val="00386C40"/>
    <w:rsid w:val="00386F72"/>
    <w:rsid w:val="003877ED"/>
    <w:rsid w:val="0039055A"/>
    <w:rsid w:val="003907C3"/>
    <w:rsid w:val="00391162"/>
    <w:rsid w:val="003911BA"/>
    <w:rsid w:val="00391270"/>
    <w:rsid w:val="003913C6"/>
    <w:rsid w:val="00391441"/>
    <w:rsid w:val="00391528"/>
    <w:rsid w:val="00391855"/>
    <w:rsid w:val="003918CB"/>
    <w:rsid w:val="00391CAB"/>
    <w:rsid w:val="00392B89"/>
    <w:rsid w:val="003936D4"/>
    <w:rsid w:val="0039385B"/>
    <w:rsid w:val="00393BB0"/>
    <w:rsid w:val="00393D54"/>
    <w:rsid w:val="003946E3"/>
    <w:rsid w:val="00394C76"/>
    <w:rsid w:val="00394D10"/>
    <w:rsid w:val="00394E77"/>
    <w:rsid w:val="003952EE"/>
    <w:rsid w:val="00395719"/>
    <w:rsid w:val="003958DA"/>
    <w:rsid w:val="0039592E"/>
    <w:rsid w:val="00395E99"/>
    <w:rsid w:val="00395F51"/>
    <w:rsid w:val="003960A4"/>
    <w:rsid w:val="003963CB"/>
    <w:rsid w:val="00396598"/>
    <w:rsid w:val="0039693F"/>
    <w:rsid w:val="003969B0"/>
    <w:rsid w:val="00396D2C"/>
    <w:rsid w:val="00396D52"/>
    <w:rsid w:val="00396D64"/>
    <w:rsid w:val="00397ACA"/>
    <w:rsid w:val="00397AD7"/>
    <w:rsid w:val="003A0617"/>
    <w:rsid w:val="003A0909"/>
    <w:rsid w:val="003A0911"/>
    <w:rsid w:val="003A0B6B"/>
    <w:rsid w:val="003A0E4C"/>
    <w:rsid w:val="003A13DB"/>
    <w:rsid w:val="003A1638"/>
    <w:rsid w:val="003A17E9"/>
    <w:rsid w:val="003A1DB7"/>
    <w:rsid w:val="003A239E"/>
    <w:rsid w:val="003A23A9"/>
    <w:rsid w:val="003A2CE0"/>
    <w:rsid w:val="003A2D60"/>
    <w:rsid w:val="003A2DC5"/>
    <w:rsid w:val="003A2E7A"/>
    <w:rsid w:val="003A39D2"/>
    <w:rsid w:val="003A3AD3"/>
    <w:rsid w:val="003A3BD1"/>
    <w:rsid w:val="003A3CFA"/>
    <w:rsid w:val="003A3F3B"/>
    <w:rsid w:val="003A40FF"/>
    <w:rsid w:val="003A438D"/>
    <w:rsid w:val="003A468C"/>
    <w:rsid w:val="003A486B"/>
    <w:rsid w:val="003A4C4F"/>
    <w:rsid w:val="003A4D1B"/>
    <w:rsid w:val="003A4DFC"/>
    <w:rsid w:val="003A4EDC"/>
    <w:rsid w:val="003A5A78"/>
    <w:rsid w:val="003A5C65"/>
    <w:rsid w:val="003A5E31"/>
    <w:rsid w:val="003A662E"/>
    <w:rsid w:val="003A6758"/>
    <w:rsid w:val="003A6980"/>
    <w:rsid w:val="003A6CC5"/>
    <w:rsid w:val="003A6D45"/>
    <w:rsid w:val="003A6FBD"/>
    <w:rsid w:val="003A78B5"/>
    <w:rsid w:val="003A7903"/>
    <w:rsid w:val="003A79B5"/>
    <w:rsid w:val="003A7D5E"/>
    <w:rsid w:val="003B0178"/>
    <w:rsid w:val="003B028B"/>
    <w:rsid w:val="003B044F"/>
    <w:rsid w:val="003B09A2"/>
    <w:rsid w:val="003B0CDA"/>
    <w:rsid w:val="003B13FC"/>
    <w:rsid w:val="003B159A"/>
    <w:rsid w:val="003B1A96"/>
    <w:rsid w:val="003B1ADA"/>
    <w:rsid w:val="003B1B60"/>
    <w:rsid w:val="003B2598"/>
    <w:rsid w:val="003B26AF"/>
    <w:rsid w:val="003B290F"/>
    <w:rsid w:val="003B2A6E"/>
    <w:rsid w:val="003B2BDF"/>
    <w:rsid w:val="003B2E01"/>
    <w:rsid w:val="003B2E19"/>
    <w:rsid w:val="003B300F"/>
    <w:rsid w:val="003B30BC"/>
    <w:rsid w:val="003B30E0"/>
    <w:rsid w:val="003B3A33"/>
    <w:rsid w:val="003B3AA4"/>
    <w:rsid w:val="003B3AB8"/>
    <w:rsid w:val="003B3B21"/>
    <w:rsid w:val="003B3B7A"/>
    <w:rsid w:val="003B3BAD"/>
    <w:rsid w:val="003B3C1E"/>
    <w:rsid w:val="003B42ED"/>
    <w:rsid w:val="003B4416"/>
    <w:rsid w:val="003B4B52"/>
    <w:rsid w:val="003B4FAB"/>
    <w:rsid w:val="003B51ED"/>
    <w:rsid w:val="003B5263"/>
    <w:rsid w:val="003B5343"/>
    <w:rsid w:val="003B5359"/>
    <w:rsid w:val="003B56F5"/>
    <w:rsid w:val="003B5730"/>
    <w:rsid w:val="003B5A2C"/>
    <w:rsid w:val="003B5E17"/>
    <w:rsid w:val="003B5E46"/>
    <w:rsid w:val="003B61EA"/>
    <w:rsid w:val="003B6641"/>
    <w:rsid w:val="003B6A26"/>
    <w:rsid w:val="003B6EA8"/>
    <w:rsid w:val="003B6F19"/>
    <w:rsid w:val="003B705B"/>
    <w:rsid w:val="003B747B"/>
    <w:rsid w:val="003B759E"/>
    <w:rsid w:val="003B7B6B"/>
    <w:rsid w:val="003B7ECD"/>
    <w:rsid w:val="003B7FB0"/>
    <w:rsid w:val="003C02B9"/>
    <w:rsid w:val="003C0393"/>
    <w:rsid w:val="003C04E5"/>
    <w:rsid w:val="003C0512"/>
    <w:rsid w:val="003C08B9"/>
    <w:rsid w:val="003C0A1A"/>
    <w:rsid w:val="003C0B0B"/>
    <w:rsid w:val="003C1165"/>
    <w:rsid w:val="003C12EE"/>
    <w:rsid w:val="003C17F3"/>
    <w:rsid w:val="003C1E3F"/>
    <w:rsid w:val="003C1E40"/>
    <w:rsid w:val="003C20B2"/>
    <w:rsid w:val="003C21AD"/>
    <w:rsid w:val="003C26AD"/>
    <w:rsid w:val="003C28A7"/>
    <w:rsid w:val="003C2D28"/>
    <w:rsid w:val="003C2E93"/>
    <w:rsid w:val="003C3489"/>
    <w:rsid w:val="003C353C"/>
    <w:rsid w:val="003C3597"/>
    <w:rsid w:val="003C3BA8"/>
    <w:rsid w:val="003C3D60"/>
    <w:rsid w:val="003C4296"/>
    <w:rsid w:val="003C4466"/>
    <w:rsid w:val="003C4717"/>
    <w:rsid w:val="003C4743"/>
    <w:rsid w:val="003C4C73"/>
    <w:rsid w:val="003C4EE9"/>
    <w:rsid w:val="003C5338"/>
    <w:rsid w:val="003C560D"/>
    <w:rsid w:val="003C5C63"/>
    <w:rsid w:val="003C64A1"/>
    <w:rsid w:val="003C68C0"/>
    <w:rsid w:val="003C6BC7"/>
    <w:rsid w:val="003C7BF5"/>
    <w:rsid w:val="003D0317"/>
    <w:rsid w:val="003D0645"/>
    <w:rsid w:val="003D06AE"/>
    <w:rsid w:val="003D076F"/>
    <w:rsid w:val="003D0A10"/>
    <w:rsid w:val="003D0A37"/>
    <w:rsid w:val="003D0D85"/>
    <w:rsid w:val="003D0DB4"/>
    <w:rsid w:val="003D0F60"/>
    <w:rsid w:val="003D131D"/>
    <w:rsid w:val="003D18B8"/>
    <w:rsid w:val="003D199D"/>
    <w:rsid w:val="003D1C12"/>
    <w:rsid w:val="003D2271"/>
    <w:rsid w:val="003D23D6"/>
    <w:rsid w:val="003D24E8"/>
    <w:rsid w:val="003D2613"/>
    <w:rsid w:val="003D2709"/>
    <w:rsid w:val="003D2C19"/>
    <w:rsid w:val="003D2D8A"/>
    <w:rsid w:val="003D2F05"/>
    <w:rsid w:val="003D303A"/>
    <w:rsid w:val="003D322B"/>
    <w:rsid w:val="003D330A"/>
    <w:rsid w:val="003D3717"/>
    <w:rsid w:val="003D3796"/>
    <w:rsid w:val="003D3D34"/>
    <w:rsid w:val="003D3F21"/>
    <w:rsid w:val="003D3F28"/>
    <w:rsid w:val="003D418C"/>
    <w:rsid w:val="003D432E"/>
    <w:rsid w:val="003D4D27"/>
    <w:rsid w:val="003D4FBB"/>
    <w:rsid w:val="003D524D"/>
    <w:rsid w:val="003D527C"/>
    <w:rsid w:val="003D5516"/>
    <w:rsid w:val="003D588D"/>
    <w:rsid w:val="003D5969"/>
    <w:rsid w:val="003D71C6"/>
    <w:rsid w:val="003D74FA"/>
    <w:rsid w:val="003D784F"/>
    <w:rsid w:val="003D799A"/>
    <w:rsid w:val="003D79EB"/>
    <w:rsid w:val="003D7F3D"/>
    <w:rsid w:val="003E0135"/>
    <w:rsid w:val="003E0BDF"/>
    <w:rsid w:val="003E0CA3"/>
    <w:rsid w:val="003E0CCB"/>
    <w:rsid w:val="003E1856"/>
    <w:rsid w:val="003E1D2E"/>
    <w:rsid w:val="003E1D51"/>
    <w:rsid w:val="003E1ECD"/>
    <w:rsid w:val="003E1FE9"/>
    <w:rsid w:val="003E21DE"/>
    <w:rsid w:val="003E23E2"/>
    <w:rsid w:val="003E261B"/>
    <w:rsid w:val="003E29EE"/>
    <w:rsid w:val="003E2ADA"/>
    <w:rsid w:val="003E2EC7"/>
    <w:rsid w:val="003E316B"/>
    <w:rsid w:val="003E3AAF"/>
    <w:rsid w:val="003E3FA5"/>
    <w:rsid w:val="003E423C"/>
    <w:rsid w:val="003E44C7"/>
    <w:rsid w:val="003E4649"/>
    <w:rsid w:val="003E4664"/>
    <w:rsid w:val="003E4B10"/>
    <w:rsid w:val="003E4E8A"/>
    <w:rsid w:val="003E5158"/>
    <w:rsid w:val="003E52BC"/>
    <w:rsid w:val="003E53DB"/>
    <w:rsid w:val="003E5740"/>
    <w:rsid w:val="003E5A20"/>
    <w:rsid w:val="003E5C09"/>
    <w:rsid w:val="003E5CE6"/>
    <w:rsid w:val="003E5D26"/>
    <w:rsid w:val="003E6FBA"/>
    <w:rsid w:val="003E7613"/>
    <w:rsid w:val="003E770F"/>
    <w:rsid w:val="003E77F1"/>
    <w:rsid w:val="003E7875"/>
    <w:rsid w:val="003E79DB"/>
    <w:rsid w:val="003E7C3B"/>
    <w:rsid w:val="003E7C90"/>
    <w:rsid w:val="003E7CB6"/>
    <w:rsid w:val="003F0095"/>
    <w:rsid w:val="003F0353"/>
    <w:rsid w:val="003F0379"/>
    <w:rsid w:val="003F0A53"/>
    <w:rsid w:val="003F0C10"/>
    <w:rsid w:val="003F0CF7"/>
    <w:rsid w:val="003F10A1"/>
    <w:rsid w:val="003F124A"/>
    <w:rsid w:val="003F1425"/>
    <w:rsid w:val="003F15B7"/>
    <w:rsid w:val="003F168C"/>
    <w:rsid w:val="003F17F8"/>
    <w:rsid w:val="003F198F"/>
    <w:rsid w:val="003F1A1C"/>
    <w:rsid w:val="003F1A7E"/>
    <w:rsid w:val="003F1D8D"/>
    <w:rsid w:val="003F201A"/>
    <w:rsid w:val="003F213C"/>
    <w:rsid w:val="003F2213"/>
    <w:rsid w:val="003F2453"/>
    <w:rsid w:val="003F276F"/>
    <w:rsid w:val="003F33FE"/>
    <w:rsid w:val="003F35A3"/>
    <w:rsid w:val="003F36AE"/>
    <w:rsid w:val="003F3AF2"/>
    <w:rsid w:val="003F3E96"/>
    <w:rsid w:val="003F4117"/>
    <w:rsid w:val="003F411C"/>
    <w:rsid w:val="003F4163"/>
    <w:rsid w:val="003F425B"/>
    <w:rsid w:val="003F481A"/>
    <w:rsid w:val="003F495E"/>
    <w:rsid w:val="003F4A9B"/>
    <w:rsid w:val="003F520C"/>
    <w:rsid w:val="003F5392"/>
    <w:rsid w:val="003F58AA"/>
    <w:rsid w:val="003F5C2F"/>
    <w:rsid w:val="003F5EFF"/>
    <w:rsid w:val="003F61E7"/>
    <w:rsid w:val="003F6EB4"/>
    <w:rsid w:val="003F6F2B"/>
    <w:rsid w:val="003F7535"/>
    <w:rsid w:val="003F7914"/>
    <w:rsid w:val="003F7C02"/>
    <w:rsid w:val="003F7F01"/>
    <w:rsid w:val="004006C5"/>
    <w:rsid w:val="0040091F"/>
    <w:rsid w:val="00400B17"/>
    <w:rsid w:val="00400E04"/>
    <w:rsid w:val="00400FF7"/>
    <w:rsid w:val="00401116"/>
    <w:rsid w:val="00401F6E"/>
    <w:rsid w:val="004022DE"/>
    <w:rsid w:val="00402623"/>
    <w:rsid w:val="0040279D"/>
    <w:rsid w:val="00402C4A"/>
    <w:rsid w:val="00402D75"/>
    <w:rsid w:val="00402DFF"/>
    <w:rsid w:val="00402EA9"/>
    <w:rsid w:val="0040303C"/>
    <w:rsid w:val="004041DE"/>
    <w:rsid w:val="004047E5"/>
    <w:rsid w:val="004049AE"/>
    <w:rsid w:val="00404C80"/>
    <w:rsid w:val="00404EFC"/>
    <w:rsid w:val="004050EE"/>
    <w:rsid w:val="004051A8"/>
    <w:rsid w:val="004055C6"/>
    <w:rsid w:val="00405621"/>
    <w:rsid w:val="00405B9B"/>
    <w:rsid w:val="0040631E"/>
    <w:rsid w:val="0040698A"/>
    <w:rsid w:val="00406ED4"/>
    <w:rsid w:val="004072A6"/>
    <w:rsid w:val="004074B8"/>
    <w:rsid w:val="0040770F"/>
    <w:rsid w:val="004078A6"/>
    <w:rsid w:val="004079AE"/>
    <w:rsid w:val="00407A23"/>
    <w:rsid w:val="00407A75"/>
    <w:rsid w:val="004100CE"/>
    <w:rsid w:val="004101F2"/>
    <w:rsid w:val="0041089F"/>
    <w:rsid w:val="00410B02"/>
    <w:rsid w:val="00410BA7"/>
    <w:rsid w:val="00410EFC"/>
    <w:rsid w:val="0041116D"/>
    <w:rsid w:val="0041123D"/>
    <w:rsid w:val="004113EF"/>
    <w:rsid w:val="00411CDE"/>
    <w:rsid w:val="00411D32"/>
    <w:rsid w:val="00411DF2"/>
    <w:rsid w:val="004124F7"/>
    <w:rsid w:val="004124F9"/>
    <w:rsid w:val="004129A8"/>
    <w:rsid w:val="00412B0D"/>
    <w:rsid w:val="00412BF6"/>
    <w:rsid w:val="004130C2"/>
    <w:rsid w:val="00413104"/>
    <w:rsid w:val="004139DC"/>
    <w:rsid w:val="00413B90"/>
    <w:rsid w:val="00413BAD"/>
    <w:rsid w:val="00413BBF"/>
    <w:rsid w:val="00414AB3"/>
    <w:rsid w:val="004155BE"/>
    <w:rsid w:val="00416089"/>
    <w:rsid w:val="0041638C"/>
    <w:rsid w:val="004163A6"/>
    <w:rsid w:val="004163E0"/>
    <w:rsid w:val="00416C82"/>
    <w:rsid w:val="00416CFE"/>
    <w:rsid w:val="00416D26"/>
    <w:rsid w:val="00416F03"/>
    <w:rsid w:val="00417302"/>
    <w:rsid w:val="004207E4"/>
    <w:rsid w:val="00420B40"/>
    <w:rsid w:val="00420D80"/>
    <w:rsid w:val="00420E59"/>
    <w:rsid w:val="00421427"/>
    <w:rsid w:val="00421515"/>
    <w:rsid w:val="00421837"/>
    <w:rsid w:val="00421CDC"/>
    <w:rsid w:val="00422002"/>
    <w:rsid w:val="0042274B"/>
    <w:rsid w:val="00422BF2"/>
    <w:rsid w:val="004239F3"/>
    <w:rsid w:val="00423B76"/>
    <w:rsid w:val="00423C23"/>
    <w:rsid w:val="004240CB"/>
    <w:rsid w:val="0042446A"/>
    <w:rsid w:val="00424699"/>
    <w:rsid w:val="00424C0D"/>
    <w:rsid w:val="00424C18"/>
    <w:rsid w:val="00424D6F"/>
    <w:rsid w:val="00424DC3"/>
    <w:rsid w:val="0042518E"/>
    <w:rsid w:val="00425568"/>
    <w:rsid w:val="0042578D"/>
    <w:rsid w:val="00425995"/>
    <w:rsid w:val="00425A69"/>
    <w:rsid w:val="00425AFD"/>
    <w:rsid w:val="00425BFF"/>
    <w:rsid w:val="00425DCF"/>
    <w:rsid w:val="00425DD9"/>
    <w:rsid w:val="00426010"/>
    <w:rsid w:val="00426297"/>
    <w:rsid w:val="00426A01"/>
    <w:rsid w:val="00426D17"/>
    <w:rsid w:val="004271DA"/>
    <w:rsid w:val="00427230"/>
    <w:rsid w:val="004272AE"/>
    <w:rsid w:val="00427D50"/>
    <w:rsid w:val="00427E94"/>
    <w:rsid w:val="00427FC0"/>
    <w:rsid w:val="004300D2"/>
    <w:rsid w:val="0043037A"/>
    <w:rsid w:val="00431009"/>
    <w:rsid w:val="00431041"/>
    <w:rsid w:val="004310E6"/>
    <w:rsid w:val="00431546"/>
    <w:rsid w:val="0043156F"/>
    <w:rsid w:val="0043168B"/>
    <w:rsid w:val="0043182B"/>
    <w:rsid w:val="00431839"/>
    <w:rsid w:val="00431ABA"/>
    <w:rsid w:val="00431B7C"/>
    <w:rsid w:val="00431BA9"/>
    <w:rsid w:val="00431BF2"/>
    <w:rsid w:val="00431C81"/>
    <w:rsid w:val="00432303"/>
    <w:rsid w:val="0043296B"/>
    <w:rsid w:val="00432A13"/>
    <w:rsid w:val="00432A39"/>
    <w:rsid w:val="00432D37"/>
    <w:rsid w:val="00433223"/>
    <w:rsid w:val="0043323C"/>
    <w:rsid w:val="004334A2"/>
    <w:rsid w:val="0043354D"/>
    <w:rsid w:val="00433AD0"/>
    <w:rsid w:val="00433B5C"/>
    <w:rsid w:val="00434326"/>
    <w:rsid w:val="0043448F"/>
    <w:rsid w:val="004346B4"/>
    <w:rsid w:val="004348A3"/>
    <w:rsid w:val="004348FA"/>
    <w:rsid w:val="0043498A"/>
    <w:rsid w:val="004349E8"/>
    <w:rsid w:val="00435538"/>
    <w:rsid w:val="0043555C"/>
    <w:rsid w:val="00435995"/>
    <w:rsid w:val="004359B1"/>
    <w:rsid w:val="00435B91"/>
    <w:rsid w:val="004361E7"/>
    <w:rsid w:val="004363FE"/>
    <w:rsid w:val="00436509"/>
    <w:rsid w:val="00436525"/>
    <w:rsid w:val="00436589"/>
    <w:rsid w:val="00436ABE"/>
    <w:rsid w:val="00436E00"/>
    <w:rsid w:val="0043703F"/>
    <w:rsid w:val="004370A3"/>
    <w:rsid w:val="004375A0"/>
    <w:rsid w:val="00437797"/>
    <w:rsid w:val="00437D50"/>
    <w:rsid w:val="00437D62"/>
    <w:rsid w:val="00437E85"/>
    <w:rsid w:val="00440905"/>
    <w:rsid w:val="00440AA6"/>
    <w:rsid w:val="00440CAF"/>
    <w:rsid w:val="00440E6C"/>
    <w:rsid w:val="00440ECB"/>
    <w:rsid w:val="00441288"/>
    <w:rsid w:val="00441D90"/>
    <w:rsid w:val="00441DE2"/>
    <w:rsid w:val="00441FEC"/>
    <w:rsid w:val="00442081"/>
    <w:rsid w:val="0044222E"/>
    <w:rsid w:val="004427EF"/>
    <w:rsid w:val="00442B34"/>
    <w:rsid w:val="00442ECF"/>
    <w:rsid w:val="00443875"/>
    <w:rsid w:val="00444216"/>
    <w:rsid w:val="0044421C"/>
    <w:rsid w:val="00444398"/>
    <w:rsid w:val="00444415"/>
    <w:rsid w:val="00444546"/>
    <w:rsid w:val="00444602"/>
    <w:rsid w:val="0044471B"/>
    <w:rsid w:val="004449AF"/>
    <w:rsid w:val="00445303"/>
    <w:rsid w:val="004455BC"/>
    <w:rsid w:val="0044568B"/>
    <w:rsid w:val="00445A70"/>
    <w:rsid w:val="00445C64"/>
    <w:rsid w:val="00445FCA"/>
    <w:rsid w:val="00445FF8"/>
    <w:rsid w:val="004461E2"/>
    <w:rsid w:val="004463E4"/>
    <w:rsid w:val="0044653B"/>
    <w:rsid w:val="00446924"/>
    <w:rsid w:val="00446B5C"/>
    <w:rsid w:val="00447103"/>
    <w:rsid w:val="004472F4"/>
    <w:rsid w:val="00447324"/>
    <w:rsid w:val="00447514"/>
    <w:rsid w:val="0044762B"/>
    <w:rsid w:val="0044764C"/>
    <w:rsid w:val="00447AA0"/>
    <w:rsid w:val="00447CF7"/>
    <w:rsid w:val="00447D15"/>
    <w:rsid w:val="00447D46"/>
    <w:rsid w:val="00447FBF"/>
    <w:rsid w:val="00447FF0"/>
    <w:rsid w:val="0045009E"/>
    <w:rsid w:val="00450187"/>
    <w:rsid w:val="004504E4"/>
    <w:rsid w:val="0045078A"/>
    <w:rsid w:val="00450F0E"/>
    <w:rsid w:val="004519E1"/>
    <w:rsid w:val="0045233B"/>
    <w:rsid w:val="00453014"/>
    <w:rsid w:val="00453426"/>
    <w:rsid w:val="00453CC1"/>
    <w:rsid w:val="00453E1D"/>
    <w:rsid w:val="00453EDE"/>
    <w:rsid w:val="004544CA"/>
    <w:rsid w:val="0045485F"/>
    <w:rsid w:val="00454944"/>
    <w:rsid w:val="0045503F"/>
    <w:rsid w:val="004551B0"/>
    <w:rsid w:val="0045538D"/>
    <w:rsid w:val="00455417"/>
    <w:rsid w:val="00455513"/>
    <w:rsid w:val="004558C9"/>
    <w:rsid w:val="00456001"/>
    <w:rsid w:val="00456213"/>
    <w:rsid w:val="00456416"/>
    <w:rsid w:val="0045652E"/>
    <w:rsid w:val="004569AA"/>
    <w:rsid w:val="00456C8B"/>
    <w:rsid w:val="00456D66"/>
    <w:rsid w:val="004570C1"/>
    <w:rsid w:val="00457243"/>
    <w:rsid w:val="00457662"/>
    <w:rsid w:val="004576E0"/>
    <w:rsid w:val="0045799A"/>
    <w:rsid w:val="00457B2A"/>
    <w:rsid w:val="00460063"/>
    <w:rsid w:val="004602C4"/>
    <w:rsid w:val="004605CC"/>
    <w:rsid w:val="004607B0"/>
    <w:rsid w:val="00460D55"/>
    <w:rsid w:val="004610F0"/>
    <w:rsid w:val="00461548"/>
    <w:rsid w:val="00461681"/>
    <w:rsid w:val="00461E2F"/>
    <w:rsid w:val="00461FC1"/>
    <w:rsid w:val="0046260C"/>
    <w:rsid w:val="00462660"/>
    <w:rsid w:val="00462B61"/>
    <w:rsid w:val="00462BD9"/>
    <w:rsid w:val="00462D0C"/>
    <w:rsid w:val="004631A3"/>
    <w:rsid w:val="004631C6"/>
    <w:rsid w:val="00463229"/>
    <w:rsid w:val="00463541"/>
    <w:rsid w:val="004635D5"/>
    <w:rsid w:val="0046365B"/>
    <w:rsid w:val="004637C3"/>
    <w:rsid w:val="00463991"/>
    <w:rsid w:val="00463A05"/>
    <w:rsid w:val="00463D7B"/>
    <w:rsid w:val="0046429B"/>
    <w:rsid w:val="00464E79"/>
    <w:rsid w:val="00464E93"/>
    <w:rsid w:val="004650BB"/>
    <w:rsid w:val="00465274"/>
    <w:rsid w:val="004652D6"/>
    <w:rsid w:val="00465451"/>
    <w:rsid w:val="00465599"/>
    <w:rsid w:val="004656A9"/>
    <w:rsid w:val="00465705"/>
    <w:rsid w:val="004660A0"/>
    <w:rsid w:val="0046633D"/>
    <w:rsid w:val="00466CFF"/>
    <w:rsid w:val="00466D97"/>
    <w:rsid w:val="00466EB3"/>
    <w:rsid w:val="004671A7"/>
    <w:rsid w:val="004673B6"/>
    <w:rsid w:val="00467B61"/>
    <w:rsid w:val="00467C59"/>
    <w:rsid w:val="00467EA8"/>
    <w:rsid w:val="0047011F"/>
    <w:rsid w:val="004701E9"/>
    <w:rsid w:val="004701F1"/>
    <w:rsid w:val="0047072E"/>
    <w:rsid w:val="00470907"/>
    <w:rsid w:val="00470B32"/>
    <w:rsid w:val="00470F2E"/>
    <w:rsid w:val="00470F5E"/>
    <w:rsid w:val="00470FB6"/>
    <w:rsid w:val="004714D2"/>
    <w:rsid w:val="00471594"/>
    <w:rsid w:val="00471D8B"/>
    <w:rsid w:val="00471E72"/>
    <w:rsid w:val="00471EE6"/>
    <w:rsid w:val="00472540"/>
    <w:rsid w:val="00472E8E"/>
    <w:rsid w:val="00472F38"/>
    <w:rsid w:val="00473067"/>
    <w:rsid w:val="004732CE"/>
    <w:rsid w:val="00473704"/>
    <w:rsid w:val="004737DC"/>
    <w:rsid w:val="00473AC7"/>
    <w:rsid w:val="00473BF5"/>
    <w:rsid w:val="00473CA4"/>
    <w:rsid w:val="00474384"/>
    <w:rsid w:val="004744FA"/>
    <w:rsid w:val="00474727"/>
    <w:rsid w:val="00474774"/>
    <w:rsid w:val="004747C3"/>
    <w:rsid w:val="00474999"/>
    <w:rsid w:val="00474AE2"/>
    <w:rsid w:val="00474D16"/>
    <w:rsid w:val="00475364"/>
    <w:rsid w:val="004764BC"/>
    <w:rsid w:val="004770E3"/>
    <w:rsid w:val="004773C5"/>
    <w:rsid w:val="00477569"/>
    <w:rsid w:val="0047757F"/>
    <w:rsid w:val="00477870"/>
    <w:rsid w:val="004778DF"/>
    <w:rsid w:val="004805A4"/>
    <w:rsid w:val="004809B9"/>
    <w:rsid w:val="00480B42"/>
    <w:rsid w:val="00480EBA"/>
    <w:rsid w:val="00481947"/>
    <w:rsid w:val="00482254"/>
    <w:rsid w:val="00482941"/>
    <w:rsid w:val="00482963"/>
    <w:rsid w:val="0048296A"/>
    <w:rsid w:val="00482DB4"/>
    <w:rsid w:val="00482ECF"/>
    <w:rsid w:val="00482EDB"/>
    <w:rsid w:val="0048316D"/>
    <w:rsid w:val="004832D2"/>
    <w:rsid w:val="0048348A"/>
    <w:rsid w:val="004837F8"/>
    <w:rsid w:val="00483915"/>
    <w:rsid w:val="00483C28"/>
    <w:rsid w:val="00483DEE"/>
    <w:rsid w:val="00484569"/>
    <w:rsid w:val="00484D90"/>
    <w:rsid w:val="004854E4"/>
    <w:rsid w:val="00485795"/>
    <w:rsid w:val="0048589D"/>
    <w:rsid w:val="00485A34"/>
    <w:rsid w:val="00485D29"/>
    <w:rsid w:val="00485D47"/>
    <w:rsid w:val="00486061"/>
    <w:rsid w:val="00486203"/>
    <w:rsid w:val="004865BD"/>
    <w:rsid w:val="00486976"/>
    <w:rsid w:val="00486AB6"/>
    <w:rsid w:val="00487444"/>
    <w:rsid w:val="00487D20"/>
    <w:rsid w:val="00490116"/>
    <w:rsid w:val="004901CF"/>
    <w:rsid w:val="004902D4"/>
    <w:rsid w:val="00490BA1"/>
    <w:rsid w:val="00491380"/>
    <w:rsid w:val="0049147B"/>
    <w:rsid w:val="00491500"/>
    <w:rsid w:val="00491D95"/>
    <w:rsid w:val="00491DC7"/>
    <w:rsid w:val="00491FBC"/>
    <w:rsid w:val="0049211A"/>
    <w:rsid w:val="0049240C"/>
    <w:rsid w:val="00492754"/>
    <w:rsid w:val="004928E0"/>
    <w:rsid w:val="00492A09"/>
    <w:rsid w:val="00492E0F"/>
    <w:rsid w:val="00492E68"/>
    <w:rsid w:val="004930DE"/>
    <w:rsid w:val="004931E3"/>
    <w:rsid w:val="0049339B"/>
    <w:rsid w:val="004934DB"/>
    <w:rsid w:val="0049365A"/>
    <w:rsid w:val="00493E53"/>
    <w:rsid w:val="00493E9F"/>
    <w:rsid w:val="00494ECB"/>
    <w:rsid w:val="0049502A"/>
    <w:rsid w:val="00495603"/>
    <w:rsid w:val="00495CB8"/>
    <w:rsid w:val="00496220"/>
    <w:rsid w:val="00496541"/>
    <w:rsid w:val="00496DC1"/>
    <w:rsid w:val="00496E27"/>
    <w:rsid w:val="00496E2A"/>
    <w:rsid w:val="0049707D"/>
    <w:rsid w:val="0049740E"/>
    <w:rsid w:val="00497501"/>
    <w:rsid w:val="004A024C"/>
    <w:rsid w:val="004A02E1"/>
    <w:rsid w:val="004A09C1"/>
    <w:rsid w:val="004A0A76"/>
    <w:rsid w:val="004A0B7C"/>
    <w:rsid w:val="004A1567"/>
    <w:rsid w:val="004A19AD"/>
    <w:rsid w:val="004A291D"/>
    <w:rsid w:val="004A2D0B"/>
    <w:rsid w:val="004A3087"/>
    <w:rsid w:val="004A3176"/>
    <w:rsid w:val="004A353B"/>
    <w:rsid w:val="004A42AD"/>
    <w:rsid w:val="004A42D2"/>
    <w:rsid w:val="004A440F"/>
    <w:rsid w:val="004A4522"/>
    <w:rsid w:val="004A4A35"/>
    <w:rsid w:val="004A4D00"/>
    <w:rsid w:val="004A5492"/>
    <w:rsid w:val="004A5589"/>
    <w:rsid w:val="004A5D14"/>
    <w:rsid w:val="004A67BA"/>
    <w:rsid w:val="004A6FB9"/>
    <w:rsid w:val="004A755B"/>
    <w:rsid w:val="004A75BC"/>
    <w:rsid w:val="004B01CF"/>
    <w:rsid w:val="004B05E2"/>
    <w:rsid w:val="004B0B5C"/>
    <w:rsid w:val="004B1A89"/>
    <w:rsid w:val="004B1B11"/>
    <w:rsid w:val="004B1DEB"/>
    <w:rsid w:val="004B2295"/>
    <w:rsid w:val="004B22FC"/>
    <w:rsid w:val="004B26DE"/>
    <w:rsid w:val="004B27B9"/>
    <w:rsid w:val="004B2929"/>
    <w:rsid w:val="004B29F6"/>
    <w:rsid w:val="004B2B09"/>
    <w:rsid w:val="004B2F88"/>
    <w:rsid w:val="004B3156"/>
    <w:rsid w:val="004B3459"/>
    <w:rsid w:val="004B360C"/>
    <w:rsid w:val="004B3685"/>
    <w:rsid w:val="004B3E70"/>
    <w:rsid w:val="004B43F5"/>
    <w:rsid w:val="004B4412"/>
    <w:rsid w:val="004B44B5"/>
    <w:rsid w:val="004B4A02"/>
    <w:rsid w:val="004B4AA8"/>
    <w:rsid w:val="004B5463"/>
    <w:rsid w:val="004B56CA"/>
    <w:rsid w:val="004B5983"/>
    <w:rsid w:val="004B59C7"/>
    <w:rsid w:val="004B5ACB"/>
    <w:rsid w:val="004B5ACD"/>
    <w:rsid w:val="004B5F70"/>
    <w:rsid w:val="004B6919"/>
    <w:rsid w:val="004B7206"/>
    <w:rsid w:val="004B72E3"/>
    <w:rsid w:val="004B73DE"/>
    <w:rsid w:val="004B7879"/>
    <w:rsid w:val="004B7CC4"/>
    <w:rsid w:val="004C029F"/>
    <w:rsid w:val="004C02BB"/>
    <w:rsid w:val="004C0401"/>
    <w:rsid w:val="004C0672"/>
    <w:rsid w:val="004C07A1"/>
    <w:rsid w:val="004C118D"/>
    <w:rsid w:val="004C175B"/>
    <w:rsid w:val="004C178A"/>
    <w:rsid w:val="004C1842"/>
    <w:rsid w:val="004C1ED8"/>
    <w:rsid w:val="004C26B4"/>
    <w:rsid w:val="004C3806"/>
    <w:rsid w:val="004C389F"/>
    <w:rsid w:val="004C3DEE"/>
    <w:rsid w:val="004C4085"/>
    <w:rsid w:val="004C41E9"/>
    <w:rsid w:val="004C42FA"/>
    <w:rsid w:val="004C434D"/>
    <w:rsid w:val="004C48B2"/>
    <w:rsid w:val="004C4A1A"/>
    <w:rsid w:val="004C4A8F"/>
    <w:rsid w:val="004C501D"/>
    <w:rsid w:val="004C507B"/>
    <w:rsid w:val="004C529D"/>
    <w:rsid w:val="004C5396"/>
    <w:rsid w:val="004C554F"/>
    <w:rsid w:val="004C56EE"/>
    <w:rsid w:val="004C5702"/>
    <w:rsid w:val="004C599B"/>
    <w:rsid w:val="004C5B92"/>
    <w:rsid w:val="004C5C44"/>
    <w:rsid w:val="004C63F6"/>
    <w:rsid w:val="004C65BA"/>
    <w:rsid w:val="004C67BB"/>
    <w:rsid w:val="004C7476"/>
    <w:rsid w:val="004C74A7"/>
    <w:rsid w:val="004C75DF"/>
    <w:rsid w:val="004C7996"/>
    <w:rsid w:val="004C7A12"/>
    <w:rsid w:val="004C7EAD"/>
    <w:rsid w:val="004D01A0"/>
    <w:rsid w:val="004D03B2"/>
    <w:rsid w:val="004D0F96"/>
    <w:rsid w:val="004D132C"/>
    <w:rsid w:val="004D1499"/>
    <w:rsid w:val="004D1693"/>
    <w:rsid w:val="004D174A"/>
    <w:rsid w:val="004D1958"/>
    <w:rsid w:val="004D1F7C"/>
    <w:rsid w:val="004D20B5"/>
    <w:rsid w:val="004D24BA"/>
    <w:rsid w:val="004D259C"/>
    <w:rsid w:val="004D2867"/>
    <w:rsid w:val="004D2A29"/>
    <w:rsid w:val="004D3438"/>
    <w:rsid w:val="004D3793"/>
    <w:rsid w:val="004D4010"/>
    <w:rsid w:val="004D43D3"/>
    <w:rsid w:val="004D45D1"/>
    <w:rsid w:val="004D4822"/>
    <w:rsid w:val="004D491D"/>
    <w:rsid w:val="004D4A7E"/>
    <w:rsid w:val="004D4ABF"/>
    <w:rsid w:val="004D532B"/>
    <w:rsid w:val="004D54F6"/>
    <w:rsid w:val="004D5584"/>
    <w:rsid w:val="004D6028"/>
    <w:rsid w:val="004D60E6"/>
    <w:rsid w:val="004D62FD"/>
    <w:rsid w:val="004D630B"/>
    <w:rsid w:val="004D648E"/>
    <w:rsid w:val="004D6932"/>
    <w:rsid w:val="004D6AF5"/>
    <w:rsid w:val="004D6E3A"/>
    <w:rsid w:val="004D77EB"/>
    <w:rsid w:val="004D796E"/>
    <w:rsid w:val="004E022C"/>
    <w:rsid w:val="004E094A"/>
    <w:rsid w:val="004E094C"/>
    <w:rsid w:val="004E0B79"/>
    <w:rsid w:val="004E0D35"/>
    <w:rsid w:val="004E0FF7"/>
    <w:rsid w:val="004E1101"/>
    <w:rsid w:val="004E1541"/>
    <w:rsid w:val="004E15D8"/>
    <w:rsid w:val="004E173B"/>
    <w:rsid w:val="004E1902"/>
    <w:rsid w:val="004E1CE1"/>
    <w:rsid w:val="004E1E26"/>
    <w:rsid w:val="004E2766"/>
    <w:rsid w:val="004E2774"/>
    <w:rsid w:val="004E29F6"/>
    <w:rsid w:val="004E2C55"/>
    <w:rsid w:val="004E2C5A"/>
    <w:rsid w:val="004E2E5C"/>
    <w:rsid w:val="004E30E3"/>
    <w:rsid w:val="004E32F8"/>
    <w:rsid w:val="004E3554"/>
    <w:rsid w:val="004E3986"/>
    <w:rsid w:val="004E3A97"/>
    <w:rsid w:val="004E3E90"/>
    <w:rsid w:val="004E4A2B"/>
    <w:rsid w:val="004E5002"/>
    <w:rsid w:val="004E5008"/>
    <w:rsid w:val="004E5316"/>
    <w:rsid w:val="004E54E8"/>
    <w:rsid w:val="004E561B"/>
    <w:rsid w:val="004E5993"/>
    <w:rsid w:val="004E6163"/>
    <w:rsid w:val="004E6532"/>
    <w:rsid w:val="004E6962"/>
    <w:rsid w:val="004E6B6A"/>
    <w:rsid w:val="004E6CA3"/>
    <w:rsid w:val="004E6F36"/>
    <w:rsid w:val="004E7166"/>
    <w:rsid w:val="004E76E7"/>
    <w:rsid w:val="004E7AA9"/>
    <w:rsid w:val="004E7CD8"/>
    <w:rsid w:val="004E7D16"/>
    <w:rsid w:val="004E7EA0"/>
    <w:rsid w:val="004E7FDE"/>
    <w:rsid w:val="004F023A"/>
    <w:rsid w:val="004F0C1B"/>
    <w:rsid w:val="004F0F14"/>
    <w:rsid w:val="004F0F87"/>
    <w:rsid w:val="004F0F89"/>
    <w:rsid w:val="004F104F"/>
    <w:rsid w:val="004F12D1"/>
    <w:rsid w:val="004F13EE"/>
    <w:rsid w:val="004F1407"/>
    <w:rsid w:val="004F181F"/>
    <w:rsid w:val="004F196A"/>
    <w:rsid w:val="004F1F0D"/>
    <w:rsid w:val="004F20C0"/>
    <w:rsid w:val="004F2144"/>
    <w:rsid w:val="004F2212"/>
    <w:rsid w:val="004F2379"/>
    <w:rsid w:val="004F2481"/>
    <w:rsid w:val="004F27F5"/>
    <w:rsid w:val="004F295B"/>
    <w:rsid w:val="004F2C6B"/>
    <w:rsid w:val="004F2EF8"/>
    <w:rsid w:val="004F3232"/>
    <w:rsid w:val="004F343B"/>
    <w:rsid w:val="004F35A7"/>
    <w:rsid w:val="004F360C"/>
    <w:rsid w:val="004F3A70"/>
    <w:rsid w:val="004F3FF1"/>
    <w:rsid w:val="004F441D"/>
    <w:rsid w:val="004F45E3"/>
    <w:rsid w:val="004F4750"/>
    <w:rsid w:val="004F4A6F"/>
    <w:rsid w:val="004F5943"/>
    <w:rsid w:val="004F5DE1"/>
    <w:rsid w:val="004F5E30"/>
    <w:rsid w:val="004F5FF1"/>
    <w:rsid w:val="004F60CC"/>
    <w:rsid w:val="004F60F6"/>
    <w:rsid w:val="004F6248"/>
    <w:rsid w:val="004F6279"/>
    <w:rsid w:val="004F6443"/>
    <w:rsid w:val="004F6699"/>
    <w:rsid w:val="004F68AE"/>
    <w:rsid w:val="004F6A53"/>
    <w:rsid w:val="004F6A9C"/>
    <w:rsid w:val="004F6CA4"/>
    <w:rsid w:val="004F6EA6"/>
    <w:rsid w:val="004F7414"/>
    <w:rsid w:val="004F7780"/>
    <w:rsid w:val="004F7826"/>
    <w:rsid w:val="004F7A8D"/>
    <w:rsid w:val="004F7E94"/>
    <w:rsid w:val="005003A6"/>
    <w:rsid w:val="00500728"/>
    <w:rsid w:val="005008D7"/>
    <w:rsid w:val="00500AF3"/>
    <w:rsid w:val="00500AFF"/>
    <w:rsid w:val="00500B83"/>
    <w:rsid w:val="00500C03"/>
    <w:rsid w:val="00500CE9"/>
    <w:rsid w:val="005013E1"/>
    <w:rsid w:val="005014AD"/>
    <w:rsid w:val="00501DBE"/>
    <w:rsid w:val="00501FE8"/>
    <w:rsid w:val="00502585"/>
    <w:rsid w:val="00502825"/>
    <w:rsid w:val="005029E6"/>
    <w:rsid w:val="005029FA"/>
    <w:rsid w:val="00502C17"/>
    <w:rsid w:val="00502E51"/>
    <w:rsid w:val="00502EE1"/>
    <w:rsid w:val="0050328C"/>
    <w:rsid w:val="0050338C"/>
    <w:rsid w:val="005034B2"/>
    <w:rsid w:val="00503A94"/>
    <w:rsid w:val="00503D7F"/>
    <w:rsid w:val="00503DE7"/>
    <w:rsid w:val="0050411D"/>
    <w:rsid w:val="00504293"/>
    <w:rsid w:val="005042B9"/>
    <w:rsid w:val="0050456E"/>
    <w:rsid w:val="005048D0"/>
    <w:rsid w:val="00504B2B"/>
    <w:rsid w:val="0050548E"/>
    <w:rsid w:val="0050584E"/>
    <w:rsid w:val="00505908"/>
    <w:rsid w:val="00505AC8"/>
    <w:rsid w:val="00505C03"/>
    <w:rsid w:val="00505C62"/>
    <w:rsid w:val="00506472"/>
    <w:rsid w:val="0050663F"/>
    <w:rsid w:val="0050695A"/>
    <w:rsid w:val="00506B8B"/>
    <w:rsid w:val="00507205"/>
    <w:rsid w:val="00507341"/>
    <w:rsid w:val="0050760A"/>
    <w:rsid w:val="005078D5"/>
    <w:rsid w:val="005100E6"/>
    <w:rsid w:val="005102DF"/>
    <w:rsid w:val="00510301"/>
    <w:rsid w:val="00510563"/>
    <w:rsid w:val="00510A2C"/>
    <w:rsid w:val="00510CF3"/>
    <w:rsid w:val="0051164A"/>
    <w:rsid w:val="005117BC"/>
    <w:rsid w:val="00511950"/>
    <w:rsid w:val="00512367"/>
    <w:rsid w:val="005123CB"/>
    <w:rsid w:val="00512473"/>
    <w:rsid w:val="00512538"/>
    <w:rsid w:val="00512F3A"/>
    <w:rsid w:val="005130C1"/>
    <w:rsid w:val="0051311B"/>
    <w:rsid w:val="00513D52"/>
    <w:rsid w:val="00513D7E"/>
    <w:rsid w:val="00513F6E"/>
    <w:rsid w:val="00514601"/>
    <w:rsid w:val="00514E40"/>
    <w:rsid w:val="00515193"/>
    <w:rsid w:val="00515453"/>
    <w:rsid w:val="0051560F"/>
    <w:rsid w:val="0051576F"/>
    <w:rsid w:val="00515ED9"/>
    <w:rsid w:val="00516249"/>
    <w:rsid w:val="005164CE"/>
    <w:rsid w:val="0051652C"/>
    <w:rsid w:val="00516770"/>
    <w:rsid w:val="00516ABF"/>
    <w:rsid w:val="00516EAE"/>
    <w:rsid w:val="0051768B"/>
    <w:rsid w:val="00517885"/>
    <w:rsid w:val="00517940"/>
    <w:rsid w:val="00517C4F"/>
    <w:rsid w:val="00517E12"/>
    <w:rsid w:val="00517F21"/>
    <w:rsid w:val="00517FE0"/>
    <w:rsid w:val="0052045B"/>
    <w:rsid w:val="005206E7"/>
    <w:rsid w:val="00520AAC"/>
    <w:rsid w:val="00520B18"/>
    <w:rsid w:val="00520FA8"/>
    <w:rsid w:val="00521A0D"/>
    <w:rsid w:val="00521A2F"/>
    <w:rsid w:val="005221D2"/>
    <w:rsid w:val="00522F31"/>
    <w:rsid w:val="005232D4"/>
    <w:rsid w:val="005234B5"/>
    <w:rsid w:val="005235FA"/>
    <w:rsid w:val="0052399A"/>
    <w:rsid w:val="00523D63"/>
    <w:rsid w:val="00523DDE"/>
    <w:rsid w:val="005243B4"/>
    <w:rsid w:val="005244DB"/>
    <w:rsid w:val="005246E0"/>
    <w:rsid w:val="00525229"/>
    <w:rsid w:val="0052523F"/>
    <w:rsid w:val="0052533D"/>
    <w:rsid w:val="0052558B"/>
    <w:rsid w:val="005258A8"/>
    <w:rsid w:val="0052597F"/>
    <w:rsid w:val="005259DC"/>
    <w:rsid w:val="00525BC2"/>
    <w:rsid w:val="00525DE5"/>
    <w:rsid w:val="00526683"/>
    <w:rsid w:val="00526935"/>
    <w:rsid w:val="00526CC4"/>
    <w:rsid w:val="00526D03"/>
    <w:rsid w:val="00526EFF"/>
    <w:rsid w:val="0052760B"/>
    <w:rsid w:val="0052762D"/>
    <w:rsid w:val="00527C5E"/>
    <w:rsid w:val="00527F89"/>
    <w:rsid w:val="0053030D"/>
    <w:rsid w:val="0053097E"/>
    <w:rsid w:val="005309F3"/>
    <w:rsid w:val="00530A65"/>
    <w:rsid w:val="00530B4F"/>
    <w:rsid w:val="00530E5A"/>
    <w:rsid w:val="00530F5E"/>
    <w:rsid w:val="00530FEA"/>
    <w:rsid w:val="0053183E"/>
    <w:rsid w:val="00531BD7"/>
    <w:rsid w:val="00531D19"/>
    <w:rsid w:val="005320C7"/>
    <w:rsid w:val="0053269E"/>
    <w:rsid w:val="00532779"/>
    <w:rsid w:val="0053318E"/>
    <w:rsid w:val="0053325E"/>
    <w:rsid w:val="00533367"/>
    <w:rsid w:val="0053356E"/>
    <w:rsid w:val="005338E7"/>
    <w:rsid w:val="00533C16"/>
    <w:rsid w:val="00534B6F"/>
    <w:rsid w:val="00534C2F"/>
    <w:rsid w:val="00534C34"/>
    <w:rsid w:val="00534F9C"/>
    <w:rsid w:val="0053588B"/>
    <w:rsid w:val="00535A8A"/>
    <w:rsid w:val="00535AC4"/>
    <w:rsid w:val="00535C0C"/>
    <w:rsid w:val="00536375"/>
    <w:rsid w:val="00536803"/>
    <w:rsid w:val="00536BA8"/>
    <w:rsid w:val="00536E58"/>
    <w:rsid w:val="0053703E"/>
    <w:rsid w:val="005374E6"/>
    <w:rsid w:val="0053760A"/>
    <w:rsid w:val="00537CE5"/>
    <w:rsid w:val="00540006"/>
    <w:rsid w:val="00540126"/>
    <w:rsid w:val="00540199"/>
    <w:rsid w:val="00540714"/>
    <w:rsid w:val="00540DF8"/>
    <w:rsid w:val="00540EBE"/>
    <w:rsid w:val="0054120B"/>
    <w:rsid w:val="00541235"/>
    <w:rsid w:val="0054152F"/>
    <w:rsid w:val="005416C6"/>
    <w:rsid w:val="00541F48"/>
    <w:rsid w:val="00541F95"/>
    <w:rsid w:val="00542235"/>
    <w:rsid w:val="00542367"/>
    <w:rsid w:val="005429F8"/>
    <w:rsid w:val="00542C2E"/>
    <w:rsid w:val="00542EB1"/>
    <w:rsid w:val="00543334"/>
    <w:rsid w:val="00543723"/>
    <w:rsid w:val="00543EE9"/>
    <w:rsid w:val="00543F47"/>
    <w:rsid w:val="00543FA2"/>
    <w:rsid w:val="0054403F"/>
    <w:rsid w:val="00544B93"/>
    <w:rsid w:val="00544E96"/>
    <w:rsid w:val="00544F34"/>
    <w:rsid w:val="0054521C"/>
    <w:rsid w:val="005453AB"/>
    <w:rsid w:val="00546096"/>
    <w:rsid w:val="005460A2"/>
    <w:rsid w:val="00546BAB"/>
    <w:rsid w:val="00547101"/>
    <w:rsid w:val="00547926"/>
    <w:rsid w:val="00547B2E"/>
    <w:rsid w:val="00550000"/>
    <w:rsid w:val="0055026D"/>
    <w:rsid w:val="005508BC"/>
    <w:rsid w:val="00550E4F"/>
    <w:rsid w:val="00550FB7"/>
    <w:rsid w:val="00551031"/>
    <w:rsid w:val="0055113A"/>
    <w:rsid w:val="00551335"/>
    <w:rsid w:val="00551406"/>
    <w:rsid w:val="00551574"/>
    <w:rsid w:val="005516D4"/>
    <w:rsid w:val="005518F3"/>
    <w:rsid w:val="0055194D"/>
    <w:rsid w:val="00551BCE"/>
    <w:rsid w:val="0055243E"/>
    <w:rsid w:val="00552635"/>
    <w:rsid w:val="00552689"/>
    <w:rsid w:val="00552731"/>
    <w:rsid w:val="005528F6"/>
    <w:rsid w:val="00552F73"/>
    <w:rsid w:val="00552F8D"/>
    <w:rsid w:val="0055395E"/>
    <w:rsid w:val="00553C7C"/>
    <w:rsid w:val="00553F0A"/>
    <w:rsid w:val="00554255"/>
    <w:rsid w:val="00554A01"/>
    <w:rsid w:val="00554BDD"/>
    <w:rsid w:val="00554FD2"/>
    <w:rsid w:val="005550F6"/>
    <w:rsid w:val="00555285"/>
    <w:rsid w:val="00555A51"/>
    <w:rsid w:val="00555DA8"/>
    <w:rsid w:val="00555DDC"/>
    <w:rsid w:val="005564B3"/>
    <w:rsid w:val="00556AA0"/>
    <w:rsid w:val="00556D5B"/>
    <w:rsid w:val="005574CD"/>
    <w:rsid w:val="005574D5"/>
    <w:rsid w:val="005574D8"/>
    <w:rsid w:val="00557869"/>
    <w:rsid w:val="00557E63"/>
    <w:rsid w:val="00560579"/>
    <w:rsid w:val="00561523"/>
    <w:rsid w:val="00561610"/>
    <w:rsid w:val="00561D01"/>
    <w:rsid w:val="0056228F"/>
    <w:rsid w:val="00562DE2"/>
    <w:rsid w:val="0056367B"/>
    <w:rsid w:val="0056380B"/>
    <w:rsid w:val="00563D1C"/>
    <w:rsid w:val="0056410D"/>
    <w:rsid w:val="005643AB"/>
    <w:rsid w:val="005647D3"/>
    <w:rsid w:val="0056485A"/>
    <w:rsid w:val="00564EAA"/>
    <w:rsid w:val="00565EE0"/>
    <w:rsid w:val="00566AD5"/>
    <w:rsid w:val="00567652"/>
    <w:rsid w:val="0057012E"/>
    <w:rsid w:val="00570395"/>
    <w:rsid w:val="00570483"/>
    <w:rsid w:val="0057074B"/>
    <w:rsid w:val="00571234"/>
    <w:rsid w:val="005713F1"/>
    <w:rsid w:val="005717ED"/>
    <w:rsid w:val="00571AB0"/>
    <w:rsid w:val="00571CA6"/>
    <w:rsid w:val="005728DA"/>
    <w:rsid w:val="00572A58"/>
    <w:rsid w:val="00572D67"/>
    <w:rsid w:val="00572DA4"/>
    <w:rsid w:val="00572DF7"/>
    <w:rsid w:val="0057310D"/>
    <w:rsid w:val="00573175"/>
    <w:rsid w:val="00573DAD"/>
    <w:rsid w:val="00573F46"/>
    <w:rsid w:val="005740F3"/>
    <w:rsid w:val="005741F5"/>
    <w:rsid w:val="00574456"/>
    <w:rsid w:val="005749C1"/>
    <w:rsid w:val="00574E21"/>
    <w:rsid w:val="00574E87"/>
    <w:rsid w:val="00574FED"/>
    <w:rsid w:val="00575C6A"/>
    <w:rsid w:val="00575CE5"/>
    <w:rsid w:val="00575E9F"/>
    <w:rsid w:val="00576159"/>
    <w:rsid w:val="0057649E"/>
    <w:rsid w:val="005766F3"/>
    <w:rsid w:val="005773FE"/>
    <w:rsid w:val="005778FC"/>
    <w:rsid w:val="005803DB"/>
    <w:rsid w:val="00580935"/>
    <w:rsid w:val="00580A79"/>
    <w:rsid w:val="00580E55"/>
    <w:rsid w:val="0058109A"/>
    <w:rsid w:val="00581197"/>
    <w:rsid w:val="00581701"/>
    <w:rsid w:val="00581B25"/>
    <w:rsid w:val="00582761"/>
    <w:rsid w:val="00582908"/>
    <w:rsid w:val="00582C4C"/>
    <w:rsid w:val="00583013"/>
    <w:rsid w:val="0058308C"/>
    <w:rsid w:val="005831A7"/>
    <w:rsid w:val="005834C9"/>
    <w:rsid w:val="0058445C"/>
    <w:rsid w:val="00585203"/>
    <w:rsid w:val="00585786"/>
    <w:rsid w:val="0058580C"/>
    <w:rsid w:val="00585CFE"/>
    <w:rsid w:val="00585FAE"/>
    <w:rsid w:val="00585FBB"/>
    <w:rsid w:val="00586102"/>
    <w:rsid w:val="00586B58"/>
    <w:rsid w:val="00586BA7"/>
    <w:rsid w:val="00586DC3"/>
    <w:rsid w:val="00587346"/>
    <w:rsid w:val="005873B6"/>
    <w:rsid w:val="00587BB5"/>
    <w:rsid w:val="00587F71"/>
    <w:rsid w:val="00590B28"/>
    <w:rsid w:val="00590E93"/>
    <w:rsid w:val="00591176"/>
    <w:rsid w:val="005913AA"/>
    <w:rsid w:val="00591970"/>
    <w:rsid w:val="00591DC5"/>
    <w:rsid w:val="00592007"/>
    <w:rsid w:val="005932E5"/>
    <w:rsid w:val="0059399C"/>
    <w:rsid w:val="00593AC0"/>
    <w:rsid w:val="00593E26"/>
    <w:rsid w:val="00593F25"/>
    <w:rsid w:val="00593F68"/>
    <w:rsid w:val="005943DF"/>
    <w:rsid w:val="00594512"/>
    <w:rsid w:val="005953BF"/>
    <w:rsid w:val="005953D1"/>
    <w:rsid w:val="00595416"/>
    <w:rsid w:val="005955FB"/>
    <w:rsid w:val="0059591C"/>
    <w:rsid w:val="005959F6"/>
    <w:rsid w:val="00595CD9"/>
    <w:rsid w:val="0059600F"/>
    <w:rsid w:val="0059665D"/>
    <w:rsid w:val="00596BB9"/>
    <w:rsid w:val="00596D01"/>
    <w:rsid w:val="00596DE2"/>
    <w:rsid w:val="00597072"/>
    <w:rsid w:val="00597089"/>
    <w:rsid w:val="00597D09"/>
    <w:rsid w:val="005A0099"/>
    <w:rsid w:val="005A02E9"/>
    <w:rsid w:val="005A0696"/>
    <w:rsid w:val="005A0A41"/>
    <w:rsid w:val="005A0C31"/>
    <w:rsid w:val="005A0D1D"/>
    <w:rsid w:val="005A0F8C"/>
    <w:rsid w:val="005A17FC"/>
    <w:rsid w:val="005A186E"/>
    <w:rsid w:val="005A1D06"/>
    <w:rsid w:val="005A1D43"/>
    <w:rsid w:val="005A20D7"/>
    <w:rsid w:val="005A2367"/>
    <w:rsid w:val="005A24C9"/>
    <w:rsid w:val="005A2CFF"/>
    <w:rsid w:val="005A2D1B"/>
    <w:rsid w:val="005A2D5F"/>
    <w:rsid w:val="005A2F95"/>
    <w:rsid w:val="005A30E6"/>
    <w:rsid w:val="005A3139"/>
    <w:rsid w:val="005A3D44"/>
    <w:rsid w:val="005A42AE"/>
    <w:rsid w:val="005A4534"/>
    <w:rsid w:val="005A4879"/>
    <w:rsid w:val="005A4BBA"/>
    <w:rsid w:val="005A4C65"/>
    <w:rsid w:val="005A5136"/>
    <w:rsid w:val="005A522D"/>
    <w:rsid w:val="005A5371"/>
    <w:rsid w:val="005A542B"/>
    <w:rsid w:val="005A54B0"/>
    <w:rsid w:val="005A55FC"/>
    <w:rsid w:val="005A5608"/>
    <w:rsid w:val="005A580E"/>
    <w:rsid w:val="005A5BBB"/>
    <w:rsid w:val="005A6079"/>
    <w:rsid w:val="005A635D"/>
    <w:rsid w:val="005A656F"/>
    <w:rsid w:val="005A65A7"/>
    <w:rsid w:val="005A6618"/>
    <w:rsid w:val="005A663A"/>
    <w:rsid w:val="005A6A8C"/>
    <w:rsid w:val="005A7291"/>
    <w:rsid w:val="005A754A"/>
    <w:rsid w:val="005A79FA"/>
    <w:rsid w:val="005B047D"/>
    <w:rsid w:val="005B04FA"/>
    <w:rsid w:val="005B06E9"/>
    <w:rsid w:val="005B08F4"/>
    <w:rsid w:val="005B0C0D"/>
    <w:rsid w:val="005B0EF9"/>
    <w:rsid w:val="005B1297"/>
    <w:rsid w:val="005B1721"/>
    <w:rsid w:val="005B1926"/>
    <w:rsid w:val="005B19D6"/>
    <w:rsid w:val="005B2A5E"/>
    <w:rsid w:val="005B2D74"/>
    <w:rsid w:val="005B2F8D"/>
    <w:rsid w:val="005B2FCB"/>
    <w:rsid w:val="005B35BD"/>
    <w:rsid w:val="005B3C0A"/>
    <w:rsid w:val="005B3F4B"/>
    <w:rsid w:val="005B47C1"/>
    <w:rsid w:val="005B4CB7"/>
    <w:rsid w:val="005B4FDC"/>
    <w:rsid w:val="005B508B"/>
    <w:rsid w:val="005B50DD"/>
    <w:rsid w:val="005B5516"/>
    <w:rsid w:val="005B5849"/>
    <w:rsid w:val="005B5971"/>
    <w:rsid w:val="005B5F77"/>
    <w:rsid w:val="005B6295"/>
    <w:rsid w:val="005B6632"/>
    <w:rsid w:val="005B6771"/>
    <w:rsid w:val="005B6A4D"/>
    <w:rsid w:val="005B6AA9"/>
    <w:rsid w:val="005B6CC5"/>
    <w:rsid w:val="005B70C8"/>
    <w:rsid w:val="005B7217"/>
    <w:rsid w:val="005B72E7"/>
    <w:rsid w:val="005B7A19"/>
    <w:rsid w:val="005B7E50"/>
    <w:rsid w:val="005B7F0F"/>
    <w:rsid w:val="005C00A8"/>
    <w:rsid w:val="005C0186"/>
    <w:rsid w:val="005C04FC"/>
    <w:rsid w:val="005C05F2"/>
    <w:rsid w:val="005C0EF7"/>
    <w:rsid w:val="005C13CF"/>
    <w:rsid w:val="005C183A"/>
    <w:rsid w:val="005C1BC6"/>
    <w:rsid w:val="005C1C95"/>
    <w:rsid w:val="005C2107"/>
    <w:rsid w:val="005C22A0"/>
    <w:rsid w:val="005C2397"/>
    <w:rsid w:val="005C27ED"/>
    <w:rsid w:val="005C28DD"/>
    <w:rsid w:val="005C2DB4"/>
    <w:rsid w:val="005C3AC3"/>
    <w:rsid w:val="005C3B51"/>
    <w:rsid w:val="005C3D89"/>
    <w:rsid w:val="005C428D"/>
    <w:rsid w:val="005C42A1"/>
    <w:rsid w:val="005C5010"/>
    <w:rsid w:val="005C52D4"/>
    <w:rsid w:val="005C547D"/>
    <w:rsid w:val="005C581C"/>
    <w:rsid w:val="005C59C0"/>
    <w:rsid w:val="005C5DCF"/>
    <w:rsid w:val="005C609E"/>
    <w:rsid w:val="005C6206"/>
    <w:rsid w:val="005C67FA"/>
    <w:rsid w:val="005C69C2"/>
    <w:rsid w:val="005C6A6D"/>
    <w:rsid w:val="005C6BC1"/>
    <w:rsid w:val="005C6F8C"/>
    <w:rsid w:val="005C6FD5"/>
    <w:rsid w:val="005C713E"/>
    <w:rsid w:val="005C74A2"/>
    <w:rsid w:val="005C74FA"/>
    <w:rsid w:val="005C7B04"/>
    <w:rsid w:val="005C7F7B"/>
    <w:rsid w:val="005C7FE8"/>
    <w:rsid w:val="005D002B"/>
    <w:rsid w:val="005D07E2"/>
    <w:rsid w:val="005D0822"/>
    <w:rsid w:val="005D08E8"/>
    <w:rsid w:val="005D1025"/>
    <w:rsid w:val="005D119B"/>
    <w:rsid w:val="005D13F4"/>
    <w:rsid w:val="005D1EEE"/>
    <w:rsid w:val="005D21E9"/>
    <w:rsid w:val="005D22EE"/>
    <w:rsid w:val="005D28CC"/>
    <w:rsid w:val="005D2C59"/>
    <w:rsid w:val="005D3027"/>
    <w:rsid w:val="005D30D5"/>
    <w:rsid w:val="005D3814"/>
    <w:rsid w:val="005D3B68"/>
    <w:rsid w:val="005D3CAD"/>
    <w:rsid w:val="005D3E20"/>
    <w:rsid w:val="005D4759"/>
    <w:rsid w:val="005D53A8"/>
    <w:rsid w:val="005D560B"/>
    <w:rsid w:val="005D5720"/>
    <w:rsid w:val="005D576E"/>
    <w:rsid w:val="005D5C2A"/>
    <w:rsid w:val="005D5ED8"/>
    <w:rsid w:val="005D61A1"/>
    <w:rsid w:val="005D655C"/>
    <w:rsid w:val="005D65DA"/>
    <w:rsid w:val="005D65DF"/>
    <w:rsid w:val="005D6C01"/>
    <w:rsid w:val="005D6D41"/>
    <w:rsid w:val="005D72B7"/>
    <w:rsid w:val="005D743F"/>
    <w:rsid w:val="005D754B"/>
    <w:rsid w:val="005D7EA0"/>
    <w:rsid w:val="005E05EC"/>
    <w:rsid w:val="005E0A0F"/>
    <w:rsid w:val="005E0C09"/>
    <w:rsid w:val="005E1090"/>
    <w:rsid w:val="005E126C"/>
    <w:rsid w:val="005E17DD"/>
    <w:rsid w:val="005E2141"/>
    <w:rsid w:val="005E28F8"/>
    <w:rsid w:val="005E3316"/>
    <w:rsid w:val="005E3780"/>
    <w:rsid w:val="005E3A16"/>
    <w:rsid w:val="005E3A8B"/>
    <w:rsid w:val="005E3BA3"/>
    <w:rsid w:val="005E3EE3"/>
    <w:rsid w:val="005E44D3"/>
    <w:rsid w:val="005E4956"/>
    <w:rsid w:val="005E4E07"/>
    <w:rsid w:val="005E4F5A"/>
    <w:rsid w:val="005E54C2"/>
    <w:rsid w:val="005E5735"/>
    <w:rsid w:val="005E573E"/>
    <w:rsid w:val="005E57C6"/>
    <w:rsid w:val="005E5C1C"/>
    <w:rsid w:val="005E61FE"/>
    <w:rsid w:val="005E63C8"/>
    <w:rsid w:val="005E64D0"/>
    <w:rsid w:val="005E6516"/>
    <w:rsid w:val="005E6590"/>
    <w:rsid w:val="005E6724"/>
    <w:rsid w:val="005E6B05"/>
    <w:rsid w:val="005E6BDA"/>
    <w:rsid w:val="005E7323"/>
    <w:rsid w:val="005E7729"/>
    <w:rsid w:val="005E7A7A"/>
    <w:rsid w:val="005E7AA2"/>
    <w:rsid w:val="005E7AAB"/>
    <w:rsid w:val="005F0303"/>
    <w:rsid w:val="005F0988"/>
    <w:rsid w:val="005F0AE4"/>
    <w:rsid w:val="005F0C58"/>
    <w:rsid w:val="005F1628"/>
    <w:rsid w:val="005F1679"/>
    <w:rsid w:val="005F16D8"/>
    <w:rsid w:val="005F191A"/>
    <w:rsid w:val="005F193D"/>
    <w:rsid w:val="005F24D5"/>
    <w:rsid w:val="005F2BAF"/>
    <w:rsid w:val="005F2FAC"/>
    <w:rsid w:val="005F3CD6"/>
    <w:rsid w:val="005F41D4"/>
    <w:rsid w:val="005F4470"/>
    <w:rsid w:val="005F44A3"/>
    <w:rsid w:val="005F44AF"/>
    <w:rsid w:val="005F4507"/>
    <w:rsid w:val="005F4542"/>
    <w:rsid w:val="005F4583"/>
    <w:rsid w:val="005F45B7"/>
    <w:rsid w:val="005F48C9"/>
    <w:rsid w:val="005F4AAA"/>
    <w:rsid w:val="005F4C12"/>
    <w:rsid w:val="005F4DBE"/>
    <w:rsid w:val="005F53A3"/>
    <w:rsid w:val="005F5746"/>
    <w:rsid w:val="005F59F0"/>
    <w:rsid w:val="005F6125"/>
    <w:rsid w:val="005F6476"/>
    <w:rsid w:val="005F66AA"/>
    <w:rsid w:val="005F699F"/>
    <w:rsid w:val="005F69BB"/>
    <w:rsid w:val="005F6C55"/>
    <w:rsid w:val="005F6D62"/>
    <w:rsid w:val="005F6F77"/>
    <w:rsid w:val="005F70B1"/>
    <w:rsid w:val="005F70FD"/>
    <w:rsid w:val="005F75F6"/>
    <w:rsid w:val="005F77A0"/>
    <w:rsid w:val="005F79A5"/>
    <w:rsid w:val="005F7B2E"/>
    <w:rsid w:val="005F7F30"/>
    <w:rsid w:val="006002B4"/>
    <w:rsid w:val="00600366"/>
    <w:rsid w:val="00600464"/>
    <w:rsid w:val="006005AF"/>
    <w:rsid w:val="006007DD"/>
    <w:rsid w:val="00600A3E"/>
    <w:rsid w:val="00600F73"/>
    <w:rsid w:val="00601168"/>
    <w:rsid w:val="00601BB5"/>
    <w:rsid w:val="00602546"/>
    <w:rsid w:val="0060270C"/>
    <w:rsid w:val="00602955"/>
    <w:rsid w:val="00603452"/>
    <w:rsid w:val="00603952"/>
    <w:rsid w:val="00603A53"/>
    <w:rsid w:val="00603B98"/>
    <w:rsid w:val="00603BC0"/>
    <w:rsid w:val="00603E63"/>
    <w:rsid w:val="00604244"/>
    <w:rsid w:val="00604967"/>
    <w:rsid w:val="0060505D"/>
    <w:rsid w:val="00605381"/>
    <w:rsid w:val="0060550A"/>
    <w:rsid w:val="00605B27"/>
    <w:rsid w:val="00605DF4"/>
    <w:rsid w:val="00606074"/>
    <w:rsid w:val="00606319"/>
    <w:rsid w:val="0060635D"/>
    <w:rsid w:val="00606712"/>
    <w:rsid w:val="00606ECB"/>
    <w:rsid w:val="00607AD4"/>
    <w:rsid w:val="00607C0D"/>
    <w:rsid w:val="00607FC9"/>
    <w:rsid w:val="00610091"/>
    <w:rsid w:val="00610222"/>
    <w:rsid w:val="006105F6"/>
    <w:rsid w:val="00610857"/>
    <w:rsid w:val="00610C5F"/>
    <w:rsid w:val="00610E8F"/>
    <w:rsid w:val="00610F0A"/>
    <w:rsid w:val="00611116"/>
    <w:rsid w:val="006120AC"/>
    <w:rsid w:val="00612121"/>
    <w:rsid w:val="00612449"/>
    <w:rsid w:val="0061280F"/>
    <w:rsid w:val="00612C10"/>
    <w:rsid w:val="006137D4"/>
    <w:rsid w:val="0061421D"/>
    <w:rsid w:val="006143D1"/>
    <w:rsid w:val="006147E0"/>
    <w:rsid w:val="00614841"/>
    <w:rsid w:val="006148CD"/>
    <w:rsid w:val="00614E11"/>
    <w:rsid w:val="00614EDF"/>
    <w:rsid w:val="00615680"/>
    <w:rsid w:val="006158C1"/>
    <w:rsid w:val="00615CCA"/>
    <w:rsid w:val="00615D77"/>
    <w:rsid w:val="006161F7"/>
    <w:rsid w:val="00616F2A"/>
    <w:rsid w:val="00617454"/>
    <w:rsid w:val="00617898"/>
    <w:rsid w:val="00617917"/>
    <w:rsid w:val="00617C0B"/>
    <w:rsid w:val="00620217"/>
    <w:rsid w:val="006204D5"/>
    <w:rsid w:val="00620699"/>
    <w:rsid w:val="00620BDD"/>
    <w:rsid w:val="00620CB9"/>
    <w:rsid w:val="00620DEE"/>
    <w:rsid w:val="006219B2"/>
    <w:rsid w:val="00621A86"/>
    <w:rsid w:val="006221C1"/>
    <w:rsid w:val="006227B5"/>
    <w:rsid w:val="006228EF"/>
    <w:rsid w:val="00622D07"/>
    <w:rsid w:val="006230D3"/>
    <w:rsid w:val="0062322A"/>
    <w:rsid w:val="006235B7"/>
    <w:rsid w:val="006236AF"/>
    <w:rsid w:val="0062371F"/>
    <w:rsid w:val="00624374"/>
    <w:rsid w:val="006245C3"/>
    <w:rsid w:val="00624733"/>
    <w:rsid w:val="00624875"/>
    <w:rsid w:val="00624880"/>
    <w:rsid w:val="00625042"/>
    <w:rsid w:val="006251E5"/>
    <w:rsid w:val="006258CC"/>
    <w:rsid w:val="00625C34"/>
    <w:rsid w:val="00625E09"/>
    <w:rsid w:val="00625EAC"/>
    <w:rsid w:val="00625FCF"/>
    <w:rsid w:val="0062616E"/>
    <w:rsid w:val="006268CA"/>
    <w:rsid w:val="00626DCA"/>
    <w:rsid w:val="00626E87"/>
    <w:rsid w:val="00627A0B"/>
    <w:rsid w:val="00627D20"/>
    <w:rsid w:val="00630075"/>
    <w:rsid w:val="00630A1E"/>
    <w:rsid w:val="00630F6E"/>
    <w:rsid w:val="006310E2"/>
    <w:rsid w:val="00631A49"/>
    <w:rsid w:val="00631AC7"/>
    <w:rsid w:val="00631ECA"/>
    <w:rsid w:val="0063243E"/>
    <w:rsid w:val="0063247E"/>
    <w:rsid w:val="00632D89"/>
    <w:rsid w:val="006333AD"/>
    <w:rsid w:val="00633520"/>
    <w:rsid w:val="00633920"/>
    <w:rsid w:val="00633ABC"/>
    <w:rsid w:val="00633B03"/>
    <w:rsid w:val="00633D5F"/>
    <w:rsid w:val="00633E00"/>
    <w:rsid w:val="00633E52"/>
    <w:rsid w:val="006344F8"/>
    <w:rsid w:val="0063479B"/>
    <w:rsid w:val="006349A5"/>
    <w:rsid w:val="00634DAF"/>
    <w:rsid w:val="00634E8E"/>
    <w:rsid w:val="0063542F"/>
    <w:rsid w:val="0063552D"/>
    <w:rsid w:val="00635671"/>
    <w:rsid w:val="00635C36"/>
    <w:rsid w:val="00635DE1"/>
    <w:rsid w:val="00636272"/>
    <w:rsid w:val="006364FF"/>
    <w:rsid w:val="006366D2"/>
    <w:rsid w:val="0063676C"/>
    <w:rsid w:val="006367E8"/>
    <w:rsid w:val="0063694F"/>
    <w:rsid w:val="006369FA"/>
    <w:rsid w:val="00636AEA"/>
    <w:rsid w:val="00636DAD"/>
    <w:rsid w:val="0063737B"/>
    <w:rsid w:val="006373FB"/>
    <w:rsid w:val="00637451"/>
    <w:rsid w:val="00637A92"/>
    <w:rsid w:val="00637C04"/>
    <w:rsid w:val="00637EE8"/>
    <w:rsid w:val="006402A9"/>
    <w:rsid w:val="006402C0"/>
    <w:rsid w:val="00640475"/>
    <w:rsid w:val="00641ADA"/>
    <w:rsid w:val="00641D4A"/>
    <w:rsid w:val="00641D73"/>
    <w:rsid w:val="00642071"/>
    <w:rsid w:val="00642539"/>
    <w:rsid w:val="00642575"/>
    <w:rsid w:val="006425A9"/>
    <w:rsid w:val="00642637"/>
    <w:rsid w:val="00642694"/>
    <w:rsid w:val="00642DD9"/>
    <w:rsid w:val="00642E79"/>
    <w:rsid w:val="006430FE"/>
    <w:rsid w:val="0064340A"/>
    <w:rsid w:val="006434D2"/>
    <w:rsid w:val="00643565"/>
    <w:rsid w:val="00643643"/>
    <w:rsid w:val="006446A3"/>
    <w:rsid w:val="00644AB8"/>
    <w:rsid w:val="006452FE"/>
    <w:rsid w:val="0064533C"/>
    <w:rsid w:val="00645A3D"/>
    <w:rsid w:val="006460AD"/>
    <w:rsid w:val="006461D8"/>
    <w:rsid w:val="0064623A"/>
    <w:rsid w:val="00646424"/>
    <w:rsid w:val="006465D8"/>
    <w:rsid w:val="00646708"/>
    <w:rsid w:val="00646C11"/>
    <w:rsid w:val="00646DA6"/>
    <w:rsid w:val="006472ED"/>
    <w:rsid w:val="006473F7"/>
    <w:rsid w:val="00647641"/>
    <w:rsid w:val="00647A50"/>
    <w:rsid w:val="00647BF2"/>
    <w:rsid w:val="006501AF"/>
    <w:rsid w:val="00650304"/>
    <w:rsid w:val="00650B62"/>
    <w:rsid w:val="00650B9E"/>
    <w:rsid w:val="006510B8"/>
    <w:rsid w:val="0065151C"/>
    <w:rsid w:val="00651601"/>
    <w:rsid w:val="0065164C"/>
    <w:rsid w:val="00651993"/>
    <w:rsid w:val="006519CD"/>
    <w:rsid w:val="00651C7D"/>
    <w:rsid w:val="00651F7E"/>
    <w:rsid w:val="0065262B"/>
    <w:rsid w:val="00652D76"/>
    <w:rsid w:val="00652F3E"/>
    <w:rsid w:val="006535F7"/>
    <w:rsid w:val="0065360F"/>
    <w:rsid w:val="0065383F"/>
    <w:rsid w:val="00653A93"/>
    <w:rsid w:val="00654324"/>
    <w:rsid w:val="0065450E"/>
    <w:rsid w:val="00654609"/>
    <w:rsid w:val="00654BB9"/>
    <w:rsid w:val="00654E0E"/>
    <w:rsid w:val="00654F6D"/>
    <w:rsid w:val="00655168"/>
    <w:rsid w:val="006552AE"/>
    <w:rsid w:val="006554B4"/>
    <w:rsid w:val="006556A0"/>
    <w:rsid w:val="0065577C"/>
    <w:rsid w:val="006558EE"/>
    <w:rsid w:val="00655A05"/>
    <w:rsid w:val="00655BAC"/>
    <w:rsid w:val="00656191"/>
    <w:rsid w:val="00656630"/>
    <w:rsid w:val="00656A48"/>
    <w:rsid w:val="00656A75"/>
    <w:rsid w:val="00657B10"/>
    <w:rsid w:val="00657F75"/>
    <w:rsid w:val="00657F8A"/>
    <w:rsid w:val="00657FF3"/>
    <w:rsid w:val="006602A5"/>
    <w:rsid w:val="0066061B"/>
    <w:rsid w:val="00661728"/>
    <w:rsid w:val="006618C0"/>
    <w:rsid w:val="00661BCC"/>
    <w:rsid w:val="00661CFF"/>
    <w:rsid w:val="00661DC3"/>
    <w:rsid w:val="00661E77"/>
    <w:rsid w:val="00662423"/>
    <w:rsid w:val="0066242B"/>
    <w:rsid w:val="006624E5"/>
    <w:rsid w:val="0066265F"/>
    <w:rsid w:val="00662706"/>
    <w:rsid w:val="006627BF"/>
    <w:rsid w:val="006627D3"/>
    <w:rsid w:val="006629B6"/>
    <w:rsid w:val="00662DFC"/>
    <w:rsid w:val="006630FB"/>
    <w:rsid w:val="006638E6"/>
    <w:rsid w:val="0066395A"/>
    <w:rsid w:val="00663EC0"/>
    <w:rsid w:val="00663ED8"/>
    <w:rsid w:val="00664203"/>
    <w:rsid w:val="0066428B"/>
    <w:rsid w:val="00664E21"/>
    <w:rsid w:val="00665044"/>
    <w:rsid w:val="006650DF"/>
    <w:rsid w:val="0066557C"/>
    <w:rsid w:val="00665631"/>
    <w:rsid w:val="006658EE"/>
    <w:rsid w:val="00665B38"/>
    <w:rsid w:val="00665B5B"/>
    <w:rsid w:val="00665D4D"/>
    <w:rsid w:val="006663C6"/>
    <w:rsid w:val="00666587"/>
    <w:rsid w:val="00666858"/>
    <w:rsid w:val="00666CA2"/>
    <w:rsid w:val="00666FE4"/>
    <w:rsid w:val="00666FE5"/>
    <w:rsid w:val="00667035"/>
    <w:rsid w:val="0066706E"/>
    <w:rsid w:val="00667105"/>
    <w:rsid w:val="00667226"/>
    <w:rsid w:val="00667867"/>
    <w:rsid w:val="00667E91"/>
    <w:rsid w:val="00670718"/>
    <w:rsid w:val="006707B9"/>
    <w:rsid w:val="00670C8C"/>
    <w:rsid w:val="00670DFB"/>
    <w:rsid w:val="00671060"/>
    <w:rsid w:val="006715B8"/>
    <w:rsid w:val="00671A0D"/>
    <w:rsid w:val="00671C0F"/>
    <w:rsid w:val="0067200F"/>
    <w:rsid w:val="00672521"/>
    <w:rsid w:val="006727E2"/>
    <w:rsid w:val="00672889"/>
    <w:rsid w:val="00672AEB"/>
    <w:rsid w:val="006731DD"/>
    <w:rsid w:val="00673ABC"/>
    <w:rsid w:val="00673BE5"/>
    <w:rsid w:val="00673D45"/>
    <w:rsid w:val="00673E60"/>
    <w:rsid w:val="00673FFA"/>
    <w:rsid w:val="006740BF"/>
    <w:rsid w:val="00674101"/>
    <w:rsid w:val="00674355"/>
    <w:rsid w:val="00674E76"/>
    <w:rsid w:val="00675896"/>
    <w:rsid w:val="00675927"/>
    <w:rsid w:val="0067596C"/>
    <w:rsid w:val="00676071"/>
    <w:rsid w:val="00676081"/>
    <w:rsid w:val="00676376"/>
    <w:rsid w:val="00676966"/>
    <w:rsid w:val="00676B02"/>
    <w:rsid w:val="00676B7E"/>
    <w:rsid w:val="00676C54"/>
    <w:rsid w:val="006774EF"/>
    <w:rsid w:val="00677504"/>
    <w:rsid w:val="00677BC5"/>
    <w:rsid w:val="0068029C"/>
    <w:rsid w:val="0068091B"/>
    <w:rsid w:val="00680A44"/>
    <w:rsid w:val="00680A6C"/>
    <w:rsid w:val="00681774"/>
    <w:rsid w:val="00681BA0"/>
    <w:rsid w:val="00681F06"/>
    <w:rsid w:val="00682865"/>
    <w:rsid w:val="00682AFE"/>
    <w:rsid w:val="00683071"/>
    <w:rsid w:val="0068328F"/>
    <w:rsid w:val="00683493"/>
    <w:rsid w:val="0068357B"/>
    <w:rsid w:val="00683D83"/>
    <w:rsid w:val="00684365"/>
    <w:rsid w:val="0068452F"/>
    <w:rsid w:val="00684B5C"/>
    <w:rsid w:val="0068506D"/>
    <w:rsid w:val="0068552E"/>
    <w:rsid w:val="00685788"/>
    <w:rsid w:val="00685A1D"/>
    <w:rsid w:val="00685A35"/>
    <w:rsid w:val="00685D71"/>
    <w:rsid w:val="00685DC9"/>
    <w:rsid w:val="006863D4"/>
    <w:rsid w:val="00686832"/>
    <w:rsid w:val="00686BD6"/>
    <w:rsid w:val="00686C7C"/>
    <w:rsid w:val="0068737B"/>
    <w:rsid w:val="00687B4F"/>
    <w:rsid w:val="00687BBE"/>
    <w:rsid w:val="00687C18"/>
    <w:rsid w:val="00687E40"/>
    <w:rsid w:val="00687F1C"/>
    <w:rsid w:val="0069001B"/>
    <w:rsid w:val="00690065"/>
    <w:rsid w:val="00690099"/>
    <w:rsid w:val="00690395"/>
    <w:rsid w:val="006909E5"/>
    <w:rsid w:val="00690C05"/>
    <w:rsid w:val="00691758"/>
    <w:rsid w:val="00691A2F"/>
    <w:rsid w:val="00691C5E"/>
    <w:rsid w:val="00692070"/>
    <w:rsid w:val="00692A1D"/>
    <w:rsid w:val="00692AEB"/>
    <w:rsid w:val="00692B43"/>
    <w:rsid w:val="00692EF4"/>
    <w:rsid w:val="00692F33"/>
    <w:rsid w:val="00693111"/>
    <w:rsid w:val="00693C73"/>
    <w:rsid w:val="00693E9F"/>
    <w:rsid w:val="00693EC2"/>
    <w:rsid w:val="00694C59"/>
    <w:rsid w:val="0069505C"/>
    <w:rsid w:val="006952E1"/>
    <w:rsid w:val="00695725"/>
    <w:rsid w:val="0069596B"/>
    <w:rsid w:val="006959D6"/>
    <w:rsid w:val="00696325"/>
    <w:rsid w:val="00696814"/>
    <w:rsid w:val="006969D3"/>
    <w:rsid w:val="006969E2"/>
    <w:rsid w:val="00696C24"/>
    <w:rsid w:val="00696D59"/>
    <w:rsid w:val="00696F75"/>
    <w:rsid w:val="00697093"/>
    <w:rsid w:val="006974FC"/>
    <w:rsid w:val="00697744"/>
    <w:rsid w:val="00697B24"/>
    <w:rsid w:val="00697C61"/>
    <w:rsid w:val="00697CEF"/>
    <w:rsid w:val="00697DE5"/>
    <w:rsid w:val="006A0287"/>
    <w:rsid w:val="006A1879"/>
    <w:rsid w:val="006A1B63"/>
    <w:rsid w:val="006A1F92"/>
    <w:rsid w:val="006A29E1"/>
    <w:rsid w:val="006A2B9B"/>
    <w:rsid w:val="006A30F2"/>
    <w:rsid w:val="006A3A47"/>
    <w:rsid w:val="006A3DD1"/>
    <w:rsid w:val="006A3F3D"/>
    <w:rsid w:val="006A40AE"/>
    <w:rsid w:val="006A42DC"/>
    <w:rsid w:val="006A43BD"/>
    <w:rsid w:val="006A4EAD"/>
    <w:rsid w:val="006A5069"/>
    <w:rsid w:val="006A5240"/>
    <w:rsid w:val="006A5500"/>
    <w:rsid w:val="006A5664"/>
    <w:rsid w:val="006A5728"/>
    <w:rsid w:val="006A573E"/>
    <w:rsid w:val="006A5775"/>
    <w:rsid w:val="006A5C0A"/>
    <w:rsid w:val="006A5CC1"/>
    <w:rsid w:val="006A6032"/>
    <w:rsid w:val="006A61DD"/>
    <w:rsid w:val="006A61ED"/>
    <w:rsid w:val="006A64FB"/>
    <w:rsid w:val="006A653E"/>
    <w:rsid w:val="006A65B6"/>
    <w:rsid w:val="006A65BE"/>
    <w:rsid w:val="006A6792"/>
    <w:rsid w:val="006A6BEA"/>
    <w:rsid w:val="006A6C87"/>
    <w:rsid w:val="006A6EDF"/>
    <w:rsid w:val="006A6F09"/>
    <w:rsid w:val="006A740A"/>
    <w:rsid w:val="006A7F55"/>
    <w:rsid w:val="006B033B"/>
    <w:rsid w:val="006B0439"/>
    <w:rsid w:val="006B063B"/>
    <w:rsid w:val="006B0822"/>
    <w:rsid w:val="006B0DF1"/>
    <w:rsid w:val="006B0EFE"/>
    <w:rsid w:val="006B1493"/>
    <w:rsid w:val="006B1495"/>
    <w:rsid w:val="006B17BF"/>
    <w:rsid w:val="006B1E22"/>
    <w:rsid w:val="006B20C8"/>
    <w:rsid w:val="006B2156"/>
    <w:rsid w:val="006B2797"/>
    <w:rsid w:val="006B29B9"/>
    <w:rsid w:val="006B30EE"/>
    <w:rsid w:val="006B3153"/>
    <w:rsid w:val="006B3ECB"/>
    <w:rsid w:val="006B3FBB"/>
    <w:rsid w:val="006B41EB"/>
    <w:rsid w:val="006B42B5"/>
    <w:rsid w:val="006B431E"/>
    <w:rsid w:val="006B461A"/>
    <w:rsid w:val="006B4FBA"/>
    <w:rsid w:val="006B54F9"/>
    <w:rsid w:val="006B5BBA"/>
    <w:rsid w:val="006B65FC"/>
    <w:rsid w:val="006B6A95"/>
    <w:rsid w:val="006B6BD0"/>
    <w:rsid w:val="006B6C77"/>
    <w:rsid w:val="006B707D"/>
    <w:rsid w:val="006B760E"/>
    <w:rsid w:val="006B7819"/>
    <w:rsid w:val="006B793C"/>
    <w:rsid w:val="006B7991"/>
    <w:rsid w:val="006C016F"/>
    <w:rsid w:val="006C021B"/>
    <w:rsid w:val="006C0628"/>
    <w:rsid w:val="006C0D42"/>
    <w:rsid w:val="006C1062"/>
    <w:rsid w:val="006C1377"/>
    <w:rsid w:val="006C17C9"/>
    <w:rsid w:val="006C1D0D"/>
    <w:rsid w:val="006C216E"/>
    <w:rsid w:val="006C23C4"/>
    <w:rsid w:val="006C23FF"/>
    <w:rsid w:val="006C260E"/>
    <w:rsid w:val="006C26D3"/>
    <w:rsid w:val="006C26DB"/>
    <w:rsid w:val="006C2824"/>
    <w:rsid w:val="006C2B65"/>
    <w:rsid w:val="006C3002"/>
    <w:rsid w:val="006C32E2"/>
    <w:rsid w:val="006C332A"/>
    <w:rsid w:val="006C362C"/>
    <w:rsid w:val="006C362F"/>
    <w:rsid w:val="006C3849"/>
    <w:rsid w:val="006C3962"/>
    <w:rsid w:val="006C3D8E"/>
    <w:rsid w:val="006C3F55"/>
    <w:rsid w:val="006C3FA2"/>
    <w:rsid w:val="006C4391"/>
    <w:rsid w:val="006C493B"/>
    <w:rsid w:val="006C4F92"/>
    <w:rsid w:val="006C52A2"/>
    <w:rsid w:val="006C5611"/>
    <w:rsid w:val="006C5A64"/>
    <w:rsid w:val="006C5F2F"/>
    <w:rsid w:val="006C6109"/>
    <w:rsid w:val="006C61D3"/>
    <w:rsid w:val="006C6379"/>
    <w:rsid w:val="006C6497"/>
    <w:rsid w:val="006C693B"/>
    <w:rsid w:val="006C69A8"/>
    <w:rsid w:val="006C6B1B"/>
    <w:rsid w:val="006C72B8"/>
    <w:rsid w:val="006C73BE"/>
    <w:rsid w:val="006D035C"/>
    <w:rsid w:val="006D04E7"/>
    <w:rsid w:val="006D07A4"/>
    <w:rsid w:val="006D08BC"/>
    <w:rsid w:val="006D0D0E"/>
    <w:rsid w:val="006D0D5F"/>
    <w:rsid w:val="006D0EAA"/>
    <w:rsid w:val="006D105A"/>
    <w:rsid w:val="006D167A"/>
    <w:rsid w:val="006D1834"/>
    <w:rsid w:val="006D1D16"/>
    <w:rsid w:val="006D2393"/>
    <w:rsid w:val="006D289F"/>
    <w:rsid w:val="006D2931"/>
    <w:rsid w:val="006D2CA3"/>
    <w:rsid w:val="006D2D79"/>
    <w:rsid w:val="006D30BD"/>
    <w:rsid w:val="006D352E"/>
    <w:rsid w:val="006D359C"/>
    <w:rsid w:val="006D3BD8"/>
    <w:rsid w:val="006D3CDB"/>
    <w:rsid w:val="006D3E11"/>
    <w:rsid w:val="006D42CE"/>
    <w:rsid w:val="006D4DC8"/>
    <w:rsid w:val="006D5677"/>
    <w:rsid w:val="006D58BB"/>
    <w:rsid w:val="006D617A"/>
    <w:rsid w:val="006D6469"/>
    <w:rsid w:val="006D6998"/>
    <w:rsid w:val="006D6C69"/>
    <w:rsid w:val="006D6E30"/>
    <w:rsid w:val="006D74A5"/>
    <w:rsid w:val="006D75F6"/>
    <w:rsid w:val="006D78B2"/>
    <w:rsid w:val="006D7D04"/>
    <w:rsid w:val="006E0080"/>
    <w:rsid w:val="006E0524"/>
    <w:rsid w:val="006E0714"/>
    <w:rsid w:val="006E0895"/>
    <w:rsid w:val="006E0BA6"/>
    <w:rsid w:val="006E0FE2"/>
    <w:rsid w:val="006E1D35"/>
    <w:rsid w:val="006E1D61"/>
    <w:rsid w:val="006E1D8B"/>
    <w:rsid w:val="006E22C8"/>
    <w:rsid w:val="006E2E16"/>
    <w:rsid w:val="006E2F35"/>
    <w:rsid w:val="006E315B"/>
    <w:rsid w:val="006E36E3"/>
    <w:rsid w:val="006E373F"/>
    <w:rsid w:val="006E3843"/>
    <w:rsid w:val="006E3CF2"/>
    <w:rsid w:val="006E3F23"/>
    <w:rsid w:val="006E416B"/>
    <w:rsid w:val="006E420D"/>
    <w:rsid w:val="006E435E"/>
    <w:rsid w:val="006E4A06"/>
    <w:rsid w:val="006E5214"/>
    <w:rsid w:val="006E536D"/>
    <w:rsid w:val="006E586F"/>
    <w:rsid w:val="006E5916"/>
    <w:rsid w:val="006E59DA"/>
    <w:rsid w:val="006E6003"/>
    <w:rsid w:val="006E6492"/>
    <w:rsid w:val="006E6909"/>
    <w:rsid w:val="006E6CC9"/>
    <w:rsid w:val="006E6E96"/>
    <w:rsid w:val="006E6EDD"/>
    <w:rsid w:val="006E706B"/>
    <w:rsid w:val="006E70AA"/>
    <w:rsid w:val="006E7AC4"/>
    <w:rsid w:val="006F008E"/>
    <w:rsid w:val="006F0215"/>
    <w:rsid w:val="006F0924"/>
    <w:rsid w:val="006F11E0"/>
    <w:rsid w:val="006F1AB1"/>
    <w:rsid w:val="006F1D01"/>
    <w:rsid w:val="006F1D83"/>
    <w:rsid w:val="006F1E79"/>
    <w:rsid w:val="006F2099"/>
    <w:rsid w:val="006F24A2"/>
    <w:rsid w:val="006F25EA"/>
    <w:rsid w:val="006F2890"/>
    <w:rsid w:val="006F2E3E"/>
    <w:rsid w:val="006F2EA7"/>
    <w:rsid w:val="006F2F4A"/>
    <w:rsid w:val="006F3004"/>
    <w:rsid w:val="006F3648"/>
    <w:rsid w:val="006F3712"/>
    <w:rsid w:val="006F37AC"/>
    <w:rsid w:val="006F3B3C"/>
    <w:rsid w:val="006F3C98"/>
    <w:rsid w:val="006F3D96"/>
    <w:rsid w:val="006F3F93"/>
    <w:rsid w:val="006F4166"/>
    <w:rsid w:val="006F4178"/>
    <w:rsid w:val="006F466F"/>
    <w:rsid w:val="006F4B08"/>
    <w:rsid w:val="006F4C6F"/>
    <w:rsid w:val="006F4D6E"/>
    <w:rsid w:val="006F510D"/>
    <w:rsid w:val="006F540B"/>
    <w:rsid w:val="006F5460"/>
    <w:rsid w:val="006F54DA"/>
    <w:rsid w:val="006F57AE"/>
    <w:rsid w:val="006F6571"/>
    <w:rsid w:val="006F6A08"/>
    <w:rsid w:val="006F6B93"/>
    <w:rsid w:val="006F6D1B"/>
    <w:rsid w:val="006F6DB1"/>
    <w:rsid w:val="006F70F4"/>
    <w:rsid w:val="006F71E4"/>
    <w:rsid w:val="006F75B5"/>
    <w:rsid w:val="006F7735"/>
    <w:rsid w:val="006F7967"/>
    <w:rsid w:val="006F7985"/>
    <w:rsid w:val="006F7A61"/>
    <w:rsid w:val="0070003C"/>
    <w:rsid w:val="007004BE"/>
    <w:rsid w:val="007004FD"/>
    <w:rsid w:val="0070054F"/>
    <w:rsid w:val="00700905"/>
    <w:rsid w:val="00700929"/>
    <w:rsid w:val="00700BA4"/>
    <w:rsid w:val="0070128E"/>
    <w:rsid w:val="007013E9"/>
    <w:rsid w:val="00702159"/>
    <w:rsid w:val="00702248"/>
    <w:rsid w:val="00702B6E"/>
    <w:rsid w:val="00702F84"/>
    <w:rsid w:val="00703BE3"/>
    <w:rsid w:val="00703EED"/>
    <w:rsid w:val="00704248"/>
    <w:rsid w:val="00704359"/>
    <w:rsid w:val="00704E9F"/>
    <w:rsid w:val="0070505F"/>
    <w:rsid w:val="00705721"/>
    <w:rsid w:val="0070599F"/>
    <w:rsid w:val="00705E87"/>
    <w:rsid w:val="0070641C"/>
    <w:rsid w:val="00706AE9"/>
    <w:rsid w:val="00706C1E"/>
    <w:rsid w:val="00706E60"/>
    <w:rsid w:val="00706F17"/>
    <w:rsid w:val="00706FF1"/>
    <w:rsid w:val="00707087"/>
    <w:rsid w:val="007072EB"/>
    <w:rsid w:val="0070744B"/>
    <w:rsid w:val="007076E8"/>
    <w:rsid w:val="00707A3B"/>
    <w:rsid w:val="00707D4D"/>
    <w:rsid w:val="0071028D"/>
    <w:rsid w:val="0071062F"/>
    <w:rsid w:val="0071072F"/>
    <w:rsid w:val="0071095C"/>
    <w:rsid w:val="00710A02"/>
    <w:rsid w:val="00710A2E"/>
    <w:rsid w:val="007115BB"/>
    <w:rsid w:val="00711628"/>
    <w:rsid w:val="00711D53"/>
    <w:rsid w:val="00711F3A"/>
    <w:rsid w:val="00711F52"/>
    <w:rsid w:val="00712118"/>
    <w:rsid w:val="007121DB"/>
    <w:rsid w:val="00712215"/>
    <w:rsid w:val="00712680"/>
    <w:rsid w:val="007126A3"/>
    <w:rsid w:val="0071294C"/>
    <w:rsid w:val="0071297E"/>
    <w:rsid w:val="007129CE"/>
    <w:rsid w:val="00712B3D"/>
    <w:rsid w:val="007134BA"/>
    <w:rsid w:val="0071356C"/>
    <w:rsid w:val="007136CB"/>
    <w:rsid w:val="00713A7D"/>
    <w:rsid w:val="00713D2D"/>
    <w:rsid w:val="00714378"/>
    <w:rsid w:val="00714419"/>
    <w:rsid w:val="00714468"/>
    <w:rsid w:val="007145B5"/>
    <w:rsid w:val="00714865"/>
    <w:rsid w:val="00714879"/>
    <w:rsid w:val="00714B02"/>
    <w:rsid w:val="00714B41"/>
    <w:rsid w:val="00714CB0"/>
    <w:rsid w:val="00714DE0"/>
    <w:rsid w:val="00714EC3"/>
    <w:rsid w:val="007150AD"/>
    <w:rsid w:val="00715731"/>
    <w:rsid w:val="00715D6B"/>
    <w:rsid w:val="0071697F"/>
    <w:rsid w:val="00716C09"/>
    <w:rsid w:val="007170C9"/>
    <w:rsid w:val="007171DD"/>
    <w:rsid w:val="00717502"/>
    <w:rsid w:val="007177DB"/>
    <w:rsid w:val="00717C84"/>
    <w:rsid w:val="00717FD4"/>
    <w:rsid w:val="0072003E"/>
    <w:rsid w:val="007203FC"/>
    <w:rsid w:val="00720526"/>
    <w:rsid w:val="00720634"/>
    <w:rsid w:val="00720CF3"/>
    <w:rsid w:val="0072117E"/>
    <w:rsid w:val="00721201"/>
    <w:rsid w:val="00721730"/>
    <w:rsid w:val="00721D98"/>
    <w:rsid w:val="00721DFD"/>
    <w:rsid w:val="00721FFE"/>
    <w:rsid w:val="00722E3A"/>
    <w:rsid w:val="00723124"/>
    <w:rsid w:val="007231BD"/>
    <w:rsid w:val="00723338"/>
    <w:rsid w:val="00723871"/>
    <w:rsid w:val="00723A1B"/>
    <w:rsid w:val="00723A84"/>
    <w:rsid w:val="00723D93"/>
    <w:rsid w:val="00724185"/>
    <w:rsid w:val="00724251"/>
    <w:rsid w:val="007247BA"/>
    <w:rsid w:val="00724AFE"/>
    <w:rsid w:val="00725558"/>
    <w:rsid w:val="0072594F"/>
    <w:rsid w:val="0072596C"/>
    <w:rsid w:val="00726081"/>
    <w:rsid w:val="007263C1"/>
    <w:rsid w:val="00726A15"/>
    <w:rsid w:val="00726EA6"/>
    <w:rsid w:val="007271A1"/>
    <w:rsid w:val="00727489"/>
    <w:rsid w:val="00727911"/>
    <w:rsid w:val="00727E3B"/>
    <w:rsid w:val="00730B68"/>
    <w:rsid w:val="00731768"/>
    <w:rsid w:val="00731F8B"/>
    <w:rsid w:val="00731FDC"/>
    <w:rsid w:val="0073226F"/>
    <w:rsid w:val="0073274C"/>
    <w:rsid w:val="00732B73"/>
    <w:rsid w:val="00732F55"/>
    <w:rsid w:val="00733131"/>
    <w:rsid w:val="007331AC"/>
    <w:rsid w:val="00733284"/>
    <w:rsid w:val="0073359F"/>
    <w:rsid w:val="00733C5F"/>
    <w:rsid w:val="007348EC"/>
    <w:rsid w:val="00734944"/>
    <w:rsid w:val="00734A09"/>
    <w:rsid w:val="00734D65"/>
    <w:rsid w:val="00734F39"/>
    <w:rsid w:val="007350E7"/>
    <w:rsid w:val="007353E6"/>
    <w:rsid w:val="0073567F"/>
    <w:rsid w:val="00735692"/>
    <w:rsid w:val="007358E8"/>
    <w:rsid w:val="0073623F"/>
    <w:rsid w:val="00736831"/>
    <w:rsid w:val="00736D4C"/>
    <w:rsid w:val="0073779F"/>
    <w:rsid w:val="00737853"/>
    <w:rsid w:val="00737A2D"/>
    <w:rsid w:val="00740462"/>
    <w:rsid w:val="00740672"/>
    <w:rsid w:val="00740A7D"/>
    <w:rsid w:val="00741315"/>
    <w:rsid w:val="007416F8"/>
    <w:rsid w:val="00741A79"/>
    <w:rsid w:val="00741ABA"/>
    <w:rsid w:val="00741B10"/>
    <w:rsid w:val="0074220D"/>
    <w:rsid w:val="00742F26"/>
    <w:rsid w:val="00742F8D"/>
    <w:rsid w:val="007430A6"/>
    <w:rsid w:val="00743385"/>
    <w:rsid w:val="0074347D"/>
    <w:rsid w:val="00743550"/>
    <w:rsid w:val="0074374D"/>
    <w:rsid w:val="00743AA8"/>
    <w:rsid w:val="00743AD5"/>
    <w:rsid w:val="00743AE8"/>
    <w:rsid w:val="00743EAA"/>
    <w:rsid w:val="007448B7"/>
    <w:rsid w:val="00744E06"/>
    <w:rsid w:val="00744E9D"/>
    <w:rsid w:val="007450C1"/>
    <w:rsid w:val="00745174"/>
    <w:rsid w:val="007459A6"/>
    <w:rsid w:val="00745E10"/>
    <w:rsid w:val="00745EBA"/>
    <w:rsid w:val="00745ECC"/>
    <w:rsid w:val="00745F44"/>
    <w:rsid w:val="00746091"/>
    <w:rsid w:val="007464E3"/>
    <w:rsid w:val="007467E5"/>
    <w:rsid w:val="0074682F"/>
    <w:rsid w:val="00746AA7"/>
    <w:rsid w:val="00747993"/>
    <w:rsid w:val="00747C13"/>
    <w:rsid w:val="00747EA5"/>
    <w:rsid w:val="00750253"/>
    <w:rsid w:val="00750B97"/>
    <w:rsid w:val="00750BE7"/>
    <w:rsid w:val="00750C14"/>
    <w:rsid w:val="00750C1C"/>
    <w:rsid w:val="00750DAE"/>
    <w:rsid w:val="00750EBD"/>
    <w:rsid w:val="007511B7"/>
    <w:rsid w:val="00751301"/>
    <w:rsid w:val="00751D3D"/>
    <w:rsid w:val="00751DE0"/>
    <w:rsid w:val="00751E4C"/>
    <w:rsid w:val="0075237C"/>
    <w:rsid w:val="00752B7D"/>
    <w:rsid w:val="00752B97"/>
    <w:rsid w:val="00752CCD"/>
    <w:rsid w:val="0075309B"/>
    <w:rsid w:val="00753202"/>
    <w:rsid w:val="00753732"/>
    <w:rsid w:val="00753983"/>
    <w:rsid w:val="00753AB8"/>
    <w:rsid w:val="00753E8D"/>
    <w:rsid w:val="00753F9B"/>
    <w:rsid w:val="00753FAA"/>
    <w:rsid w:val="00754123"/>
    <w:rsid w:val="00754264"/>
    <w:rsid w:val="0075427F"/>
    <w:rsid w:val="00754311"/>
    <w:rsid w:val="00754C01"/>
    <w:rsid w:val="00754CFE"/>
    <w:rsid w:val="00754DDC"/>
    <w:rsid w:val="00755032"/>
    <w:rsid w:val="007551C1"/>
    <w:rsid w:val="00755DAF"/>
    <w:rsid w:val="00756475"/>
    <w:rsid w:val="007565DB"/>
    <w:rsid w:val="00757419"/>
    <w:rsid w:val="007578E4"/>
    <w:rsid w:val="00757932"/>
    <w:rsid w:val="007579CE"/>
    <w:rsid w:val="00757BA0"/>
    <w:rsid w:val="00757BD6"/>
    <w:rsid w:val="00757BE2"/>
    <w:rsid w:val="00757CFA"/>
    <w:rsid w:val="00757D72"/>
    <w:rsid w:val="00757DBA"/>
    <w:rsid w:val="007608F6"/>
    <w:rsid w:val="00760951"/>
    <w:rsid w:val="00760A98"/>
    <w:rsid w:val="00761284"/>
    <w:rsid w:val="007616E1"/>
    <w:rsid w:val="00761C2E"/>
    <w:rsid w:val="00761DA1"/>
    <w:rsid w:val="00761EE4"/>
    <w:rsid w:val="00762765"/>
    <w:rsid w:val="007632D3"/>
    <w:rsid w:val="0076441F"/>
    <w:rsid w:val="0076461E"/>
    <w:rsid w:val="00765034"/>
    <w:rsid w:val="00765701"/>
    <w:rsid w:val="007661AE"/>
    <w:rsid w:val="0076626B"/>
    <w:rsid w:val="0076629B"/>
    <w:rsid w:val="007665BD"/>
    <w:rsid w:val="00766678"/>
    <w:rsid w:val="007670B3"/>
    <w:rsid w:val="00767286"/>
    <w:rsid w:val="0076739E"/>
    <w:rsid w:val="007674A7"/>
    <w:rsid w:val="00767A20"/>
    <w:rsid w:val="00767D50"/>
    <w:rsid w:val="00767F13"/>
    <w:rsid w:val="00770016"/>
    <w:rsid w:val="00770142"/>
    <w:rsid w:val="007701D3"/>
    <w:rsid w:val="00771075"/>
    <w:rsid w:val="00771792"/>
    <w:rsid w:val="00771998"/>
    <w:rsid w:val="00771F76"/>
    <w:rsid w:val="00772020"/>
    <w:rsid w:val="007720C1"/>
    <w:rsid w:val="00772354"/>
    <w:rsid w:val="007724DC"/>
    <w:rsid w:val="0077287A"/>
    <w:rsid w:val="00772E6E"/>
    <w:rsid w:val="00772FAE"/>
    <w:rsid w:val="00773156"/>
    <w:rsid w:val="0077325C"/>
    <w:rsid w:val="00773347"/>
    <w:rsid w:val="00773866"/>
    <w:rsid w:val="00773B1B"/>
    <w:rsid w:val="00774048"/>
    <w:rsid w:val="00775013"/>
    <w:rsid w:val="00775586"/>
    <w:rsid w:val="00775B66"/>
    <w:rsid w:val="00775C5A"/>
    <w:rsid w:val="00775C7E"/>
    <w:rsid w:val="00775F38"/>
    <w:rsid w:val="00776069"/>
    <w:rsid w:val="007763EB"/>
    <w:rsid w:val="00776B0A"/>
    <w:rsid w:val="00776E38"/>
    <w:rsid w:val="00776E75"/>
    <w:rsid w:val="007770BA"/>
    <w:rsid w:val="007778F0"/>
    <w:rsid w:val="0078009C"/>
    <w:rsid w:val="00780249"/>
    <w:rsid w:val="007803EA"/>
    <w:rsid w:val="00780C12"/>
    <w:rsid w:val="00780D8D"/>
    <w:rsid w:val="00780DBA"/>
    <w:rsid w:val="00780E09"/>
    <w:rsid w:val="007817AB"/>
    <w:rsid w:val="0078181E"/>
    <w:rsid w:val="00781822"/>
    <w:rsid w:val="0078183F"/>
    <w:rsid w:val="007818CB"/>
    <w:rsid w:val="00782143"/>
    <w:rsid w:val="0078230E"/>
    <w:rsid w:val="0078238F"/>
    <w:rsid w:val="007827E4"/>
    <w:rsid w:val="007834F5"/>
    <w:rsid w:val="007835E2"/>
    <w:rsid w:val="00783614"/>
    <w:rsid w:val="00783615"/>
    <w:rsid w:val="0078378F"/>
    <w:rsid w:val="00783818"/>
    <w:rsid w:val="0078394D"/>
    <w:rsid w:val="00783C44"/>
    <w:rsid w:val="00783FB7"/>
    <w:rsid w:val="00784271"/>
    <w:rsid w:val="007846E7"/>
    <w:rsid w:val="0078524D"/>
    <w:rsid w:val="0078527E"/>
    <w:rsid w:val="007853EA"/>
    <w:rsid w:val="0078570C"/>
    <w:rsid w:val="0078581C"/>
    <w:rsid w:val="00785B32"/>
    <w:rsid w:val="00785EE2"/>
    <w:rsid w:val="00785FC7"/>
    <w:rsid w:val="007860B9"/>
    <w:rsid w:val="007862FA"/>
    <w:rsid w:val="007873A1"/>
    <w:rsid w:val="00787568"/>
    <w:rsid w:val="00787B46"/>
    <w:rsid w:val="00787CDE"/>
    <w:rsid w:val="00790178"/>
    <w:rsid w:val="00790271"/>
    <w:rsid w:val="00790F70"/>
    <w:rsid w:val="00790FFB"/>
    <w:rsid w:val="007913C6"/>
    <w:rsid w:val="0079172B"/>
    <w:rsid w:val="007922A4"/>
    <w:rsid w:val="00792574"/>
    <w:rsid w:val="007926EE"/>
    <w:rsid w:val="007941A0"/>
    <w:rsid w:val="00794587"/>
    <w:rsid w:val="00794AEC"/>
    <w:rsid w:val="00794D4C"/>
    <w:rsid w:val="00794F0A"/>
    <w:rsid w:val="007951C5"/>
    <w:rsid w:val="00795565"/>
    <w:rsid w:val="007960A3"/>
    <w:rsid w:val="007960FC"/>
    <w:rsid w:val="007977E8"/>
    <w:rsid w:val="00797A40"/>
    <w:rsid w:val="00797B4C"/>
    <w:rsid w:val="00797D33"/>
    <w:rsid w:val="00797D49"/>
    <w:rsid w:val="00797FD8"/>
    <w:rsid w:val="007A063F"/>
    <w:rsid w:val="007A06E9"/>
    <w:rsid w:val="007A09BE"/>
    <w:rsid w:val="007A0C9E"/>
    <w:rsid w:val="007A0E8F"/>
    <w:rsid w:val="007A0F97"/>
    <w:rsid w:val="007A16C6"/>
    <w:rsid w:val="007A1A92"/>
    <w:rsid w:val="007A1D6B"/>
    <w:rsid w:val="007A23BA"/>
    <w:rsid w:val="007A286A"/>
    <w:rsid w:val="007A2C97"/>
    <w:rsid w:val="007A2D0D"/>
    <w:rsid w:val="007A2EE3"/>
    <w:rsid w:val="007A30A6"/>
    <w:rsid w:val="007A30AC"/>
    <w:rsid w:val="007A3A3B"/>
    <w:rsid w:val="007A3AF2"/>
    <w:rsid w:val="007A3B85"/>
    <w:rsid w:val="007A3D42"/>
    <w:rsid w:val="007A3E24"/>
    <w:rsid w:val="007A3F49"/>
    <w:rsid w:val="007A41E3"/>
    <w:rsid w:val="007A47A1"/>
    <w:rsid w:val="007A4AB7"/>
    <w:rsid w:val="007A4ABA"/>
    <w:rsid w:val="007A4D80"/>
    <w:rsid w:val="007A539C"/>
    <w:rsid w:val="007A57A7"/>
    <w:rsid w:val="007A583C"/>
    <w:rsid w:val="007A5AC9"/>
    <w:rsid w:val="007A5BCC"/>
    <w:rsid w:val="007A5C8E"/>
    <w:rsid w:val="007A5F5A"/>
    <w:rsid w:val="007A61A8"/>
    <w:rsid w:val="007A631B"/>
    <w:rsid w:val="007A6515"/>
    <w:rsid w:val="007A6566"/>
    <w:rsid w:val="007A713E"/>
    <w:rsid w:val="007A7279"/>
    <w:rsid w:val="007A762C"/>
    <w:rsid w:val="007A77ED"/>
    <w:rsid w:val="007A7B9F"/>
    <w:rsid w:val="007B0041"/>
    <w:rsid w:val="007B007C"/>
    <w:rsid w:val="007B0980"/>
    <w:rsid w:val="007B0B51"/>
    <w:rsid w:val="007B0C75"/>
    <w:rsid w:val="007B13FD"/>
    <w:rsid w:val="007B157C"/>
    <w:rsid w:val="007B15A1"/>
    <w:rsid w:val="007B1932"/>
    <w:rsid w:val="007B19BD"/>
    <w:rsid w:val="007B1A86"/>
    <w:rsid w:val="007B264A"/>
    <w:rsid w:val="007B26A2"/>
    <w:rsid w:val="007B2AA6"/>
    <w:rsid w:val="007B2D33"/>
    <w:rsid w:val="007B32A8"/>
    <w:rsid w:val="007B359A"/>
    <w:rsid w:val="007B3764"/>
    <w:rsid w:val="007B3CC9"/>
    <w:rsid w:val="007B412A"/>
    <w:rsid w:val="007B41DD"/>
    <w:rsid w:val="007B4565"/>
    <w:rsid w:val="007B4AA6"/>
    <w:rsid w:val="007B4F05"/>
    <w:rsid w:val="007B5396"/>
    <w:rsid w:val="007B5558"/>
    <w:rsid w:val="007B58EC"/>
    <w:rsid w:val="007B6523"/>
    <w:rsid w:val="007B6923"/>
    <w:rsid w:val="007B6A14"/>
    <w:rsid w:val="007B6DFD"/>
    <w:rsid w:val="007B7452"/>
    <w:rsid w:val="007B7776"/>
    <w:rsid w:val="007B7AFA"/>
    <w:rsid w:val="007C0966"/>
    <w:rsid w:val="007C0A6F"/>
    <w:rsid w:val="007C0D3F"/>
    <w:rsid w:val="007C1C37"/>
    <w:rsid w:val="007C1EB3"/>
    <w:rsid w:val="007C2087"/>
    <w:rsid w:val="007C2294"/>
    <w:rsid w:val="007C22C7"/>
    <w:rsid w:val="007C22F6"/>
    <w:rsid w:val="007C276E"/>
    <w:rsid w:val="007C2835"/>
    <w:rsid w:val="007C29B1"/>
    <w:rsid w:val="007C2B04"/>
    <w:rsid w:val="007C2E66"/>
    <w:rsid w:val="007C2FC4"/>
    <w:rsid w:val="007C30A8"/>
    <w:rsid w:val="007C31B3"/>
    <w:rsid w:val="007C3544"/>
    <w:rsid w:val="007C3A6C"/>
    <w:rsid w:val="007C3C1D"/>
    <w:rsid w:val="007C40BB"/>
    <w:rsid w:val="007C40ED"/>
    <w:rsid w:val="007C4387"/>
    <w:rsid w:val="007C443C"/>
    <w:rsid w:val="007C44F5"/>
    <w:rsid w:val="007C4651"/>
    <w:rsid w:val="007C4683"/>
    <w:rsid w:val="007C4798"/>
    <w:rsid w:val="007C4AD5"/>
    <w:rsid w:val="007C4BC2"/>
    <w:rsid w:val="007C4F55"/>
    <w:rsid w:val="007C5472"/>
    <w:rsid w:val="007C5B8A"/>
    <w:rsid w:val="007C5EF2"/>
    <w:rsid w:val="007C60A3"/>
    <w:rsid w:val="007C61E8"/>
    <w:rsid w:val="007C6346"/>
    <w:rsid w:val="007C6689"/>
    <w:rsid w:val="007C68F5"/>
    <w:rsid w:val="007C69C1"/>
    <w:rsid w:val="007C6A55"/>
    <w:rsid w:val="007C7018"/>
    <w:rsid w:val="007C78CF"/>
    <w:rsid w:val="007C793F"/>
    <w:rsid w:val="007C79EE"/>
    <w:rsid w:val="007C7C60"/>
    <w:rsid w:val="007D03EF"/>
    <w:rsid w:val="007D041D"/>
    <w:rsid w:val="007D05FE"/>
    <w:rsid w:val="007D0679"/>
    <w:rsid w:val="007D06DD"/>
    <w:rsid w:val="007D0916"/>
    <w:rsid w:val="007D092C"/>
    <w:rsid w:val="007D15B5"/>
    <w:rsid w:val="007D1646"/>
    <w:rsid w:val="007D204E"/>
    <w:rsid w:val="007D2235"/>
    <w:rsid w:val="007D25F2"/>
    <w:rsid w:val="007D28A0"/>
    <w:rsid w:val="007D296C"/>
    <w:rsid w:val="007D2AC3"/>
    <w:rsid w:val="007D30B8"/>
    <w:rsid w:val="007D3592"/>
    <w:rsid w:val="007D3593"/>
    <w:rsid w:val="007D39CD"/>
    <w:rsid w:val="007D3E3F"/>
    <w:rsid w:val="007D3F0F"/>
    <w:rsid w:val="007D3F32"/>
    <w:rsid w:val="007D4942"/>
    <w:rsid w:val="007D4B46"/>
    <w:rsid w:val="007D50FE"/>
    <w:rsid w:val="007D51E9"/>
    <w:rsid w:val="007D6C2F"/>
    <w:rsid w:val="007D7158"/>
    <w:rsid w:val="007D7A70"/>
    <w:rsid w:val="007D7C27"/>
    <w:rsid w:val="007D7FED"/>
    <w:rsid w:val="007E0027"/>
    <w:rsid w:val="007E0149"/>
    <w:rsid w:val="007E01DB"/>
    <w:rsid w:val="007E0488"/>
    <w:rsid w:val="007E0CEA"/>
    <w:rsid w:val="007E1030"/>
    <w:rsid w:val="007E1217"/>
    <w:rsid w:val="007E1C60"/>
    <w:rsid w:val="007E2472"/>
    <w:rsid w:val="007E2940"/>
    <w:rsid w:val="007E2C22"/>
    <w:rsid w:val="007E2EDF"/>
    <w:rsid w:val="007E36F8"/>
    <w:rsid w:val="007E3C55"/>
    <w:rsid w:val="007E3FF6"/>
    <w:rsid w:val="007E4A41"/>
    <w:rsid w:val="007E4E25"/>
    <w:rsid w:val="007E5295"/>
    <w:rsid w:val="007E561E"/>
    <w:rsid w:val="007E6621"/>
    <w:rsid w:val="007E6AB2"/>
    <w:rsid w:val="007E6BD0"/>
    <w:rsid w:val="007E6C86"/>
    <w:rsid w:val="007E78FC"/>
    <w:rsid w:val="007E7AEE"/>
    <w:rsid w:val="007E7D87"/>
    <w:rsid w:val="007F00FA"/>
    <w:rsid w:val="007F0647"/>
    <w:rsid w:val="007F0866"/>
    <w:rsid w:val="007F0ACA"/>
    <w:rsid w:val="007F1469"/>
    <w:rsid w:val="007F1A31"/>
    <w:rsid w:val="007F2931"/>
    <w:rsid w:val="007F305F"/>
    <w:rsid w:val="007F318B"/>
    <w:rsid w:val="007F3472"/>
    <w:rsid w:val="007F3478"/>
    <w:rsid w:val="007F35BB"/>
    <w:rsid w:val="007F3648"/>
    <w:rsid w:val="007F3DE6"/>
    <w:rsid w:val="007F3EFF"/>
    <w:rsid w:val="007F3F6F"/>
    <w:rsid w:val="007F42E3"/>
    <w:rsid w:val="007F435E"/>
    <w:rsid w:val="007F4478"/>
    <w:rsid w:val="007F4938"/>
    <w:rsid w:val="007F4AF4"/>
    <w:rsid w:val="007F4C44"/>
    <w:rsid w:val="007F4C9A"/>
    <w:rsid w:val="007F4EA4"/>
    <w:rsid w:val="007F53FB"/>
    <w:rsid w:val="007F5639"/>
    <w:rsid w:val="007F5DD8"/>
    <w:rsid w:val="007F5F12"/>
    <w:rsid w:val="007F6391"/>
    <w:rsid w:val="007F64FC"/>
    <w:rsid w:val="007F6E03"/>
    <w:rsid w:val="007F6E94"/>
    <w:rsid w:val="007F7311"/>
    <w:rsid w:val="007F7776"/>
    <w:rsid w:val="007F7815"/>
    <w:rsid w:val="007F796E"/>
    <w:rsid w:val="007F7E9A"/>
    <w:rsid w:val="007F7EC4"/>
    <w:rsid w:val="00800AC9"/>
    <w:rsid w:val="00800DBB"/>
    <w:rsid w:val="00800F63"/>
    <w:rsid w:val="00801054"/>
    <w:rsid w:val="0080138E"/>
    <w:rsid w:val="00801754"/>
    <w:rsid w:val="00801D34"/>
    <w:rsid w:val="008021E2"/>
    <w:rsid w:val="00802788"/>
    <w:rsid w:val="00802806"/>
    <w:rsid w:val="00802F84"/>
    <w:rsid w:val="008030D8"/>
    <w:rsid w:val="0080319C"/>
    <w:rsid w:val="008031AB"/>
    <w:rsid w:val="00803939"/>
    <w:rsid w:val="0080395F"/>
    <w:rsid w:val="00803B42"/>
    <w:rsid w:val="00804772"/>
    <w:rsid w:val="00804DE6"/>
    <w:rsid w:val="008050C1"/>
    <w:rsid w:val="00805271"/>
    <w:rsid w:val="0080684E"/>
    <w:rsid w:val="00806B68"/>
    <w:rsid w:val="008076C3"/>
    <w:rsid w:val="00807BC3"/>
    <w:rsid w:val="00807D2B"/>
    <w:rsid w:val="0081057C"/>
    <w:rsid w:val="008105D6"/>
    <w:rsid w:val="0081073B"/>
    <w:rsid w:val="0081073E"/>
    <w:rsid w:val="008109CC"/>
    <w:rsid w:val="00810D26"/>
    <w:rsid w:val="00810E9B"/>
    <w:rsid w:val="00810EEA"/>
    <w:rsid w:val="00810FA6"/>
    <w:rsid w:val="00811E44"/>
    <w:rsid w:val="00812770"/>
    <w:rsid w:val="00812D41"/>
    <w:rsid w:val="00812F66"/>
    <w:rsid w:val="00813102"/>
    <w:rsid w:val="00813757"/>
    <w:rsid w:val="0081380B"/>
    <w:rsid w:val="0081390E"/>
    <w:rsid w:val="00813CEC"/>
    <w:rsid w:val="00814095"/>
    <w:rsid w:val="00814596"/>
    <w:rsid w:val="008148C1"/>
    <w:rsid w:val="00814CF8"/>
    <w:rsid w:val="00814E0C"/>
    <w:rsid w:val="00815048"/>
    <w:rsid w:val="008150DC"/>
    <w:rsid w:val="0081537A"/>
    <w:rsid w:val="008154FF"/>
    <w:rsid w:val="00815561"/>
    <w:rsid w:val="008156B2"/>
    <w:rsid w:val="00815AF5"/>
    <w:rsid w:val="00815BF6"/>
    <w:rsid w:val="00815C35"/>
    <w:rsid w:val="008167E5"/>
    <w:rsid w:val="0081694A"/>
    <w:rsid w:val="00817123"/>
    <w:rsid w:val="008171D2"/>
    <w:rsid w:val="0081727F"/>
    <w:rsid w:val="00817B9D"/>
    <w:rsid w:val="00817D46"/>
    <w:rsid w:val="00817FB7"/>
    <w:rsid w:val="0082004A"/>
    <w:rsid w:val="008203A7"/>
    <w:rsid w:val="00820476"/>
    <w:rsid w:val="00820632"/>
    <w:rsid w:val="00820848"/>
    <w:rsid w:val="008209E0"/>
    <w:rsid w:val="00820BBA"/>
    <w:rsid w:val="00820CD6"/>
    <w:rsid w:val="00820D88"/>
    <w:rsid w:val="00821450"/>
    <w:rsid w:val="00821807"/>
    <w:rsid w:val="00821C8C"/>
    <w:rsid w:val="008223E7"/>
    <w:rsid w:val="00822F87"/>
    <w:rsid w:val="00822FC9"/>
    <w:rsid w:val="00823224"/>
    <w:rsid w:val="0082353B"/>
    <w:rsid w:val="00823982"/>
    <w:rsid w:val="00823B91"/>
    <w:rsid w:val="0082417B"/>
    <w:rsid w:val="00824355"/>
    <w:rsid w:val="0082468B"/>
    <w:rsid w:val="008248D9"/>
    <w:rsid w:val="00824952"/>
    <w:rsid w:val="00824D0D"/>
    <w:rsid w:val="00825664"/>
    <w:rsid w:val="00825A71"/>
    <w:rsid w:val="00825FB1"/>
    <w:rsid w:val="008262B1"/>
    <w:rsid w:val="00826814"/>
    <w:rsid w:val="00826DA2"/>
    <w:rsid w:val="00826E0C"/>
    <w:rsid w:val="0082737A"/>
    <w:rsid w:val="008274FB"/>
    <w:rsid w:val="00827A2B"/>
    <w:rsid w:val="00827CD0"/>
    <w:rsid w:val="008302DB"/>
    <w:rsid w:val="00830441"/>
    <w:rsid w:val="00830D86"/>
    <w:rsid w:val="00831046"/>
    <w:rsid w:val="008310A3"/>
    <w:rsid w:val="008311C7"/>
    <w:rsid w:val="008312C9"/>
    <w:rsid w:val="008319E2"/>
    <w:rsid w:val="00831D75"/>
    <w:rsid w:val="008322F9"/>
    <w:rsid w:val="00832763"/>
    <w:rsid w:val="00832BC2"/>
    <w:rsid w:val="00832F70"/>
    <w:rsid w:val="00833033"/>
    <w:rsid w:val="00833115"/>
    <w:rsid w:val="00833317"/>
    <w:rsid w:val="008334BD"/>
    <w:rsid w:val="0083468E"/>
    <w:rsid w:val="00834C69"/>
    <w:rsid w:val="00834D68"/>
    <w:rsid w:val="00834E34"/>
    <w:rsid w:val="00834E7E"/>
    <w:rsid w:val="00835119"/>
    <w:rsid w:val="008353FA"/>
    <w:rsid w:val="008354B7"/>
    <w:rsid w:val="008358E9"/>
    <w:rsid w:val="00835957"/>
    <w:rsid w:val="008359F3"/>
    <w:rsid w:val="008369A8"/>
    <w:rsid w:val="00837023"/>
    <w:rsid w:val="008370CA"/>
    <w:rsid w:val="008374C1"/>
    <w:rsid w:val="008377E3"/>
    <w:rsid w:val="00837889"/>
    <w:rsid w:val="00837D79"/>
    <w:rsid w:val="00837E5E"/>
    <w:rsid w:val="008405A8"/>
    <w:rsid w:val="00840898"/>
    <w:rsid w:val="00840F37"/>
    <w:rsid w:val="00841331"/>
    <w:rsid w:val="0084149F"/>
    <w:rsid w:val="008416A9"/>
    <w:rsid w:val="00841ADE"/>
    <w:rsid w:val="00841AE8"/>
    <w:rsid w:val="00841C8E"/>
    <w:rsid w:val="00842527"/>
    <w:rsid w:val="008427A3"/>
    <w:rsid w:val="008428DA"/>
    <w:rsid w:val="0084292F"/>
    <w:rsid w:val="00842D78"/>
    <w:rsid w:val="00842FDB"/>
    <w:rsid w:val="0084308D"/>
    <w:rsid w:val="0084331E"/>
    <w:rsid w:val="0084332D"/>
    <w:rsid w:val="00843BF0"/>
    <w:rsid w:val="00843C8C"/>
    <w:rsid w:val="00843D1F"/>
    <w:rsid w:val="008442BD"/>
    <w:rsid w:val="008444E2"/>
    <w:rsid w:val="0084475E"/>
    <w:rsid w:val="00844916"/>
    <w:rsid w:val="008449DB"/>
    <w:rsid w:val="00844CDA"/>
    <w:rsid w:val="00844DFE"/>
    <w:rsid w:val="008455B5"/>
    <w:rsid w:val="00845987"/>
    <w:rsid w:val="00845BD9"/>
    <w:rsid w:val="00845C43"/>
    <w:rsid w:val="00845E3E"/>
    <w:rsid w:val="00846348"/>
    <w:rsid w:val="00846ADF"/>
    <w:rsid w:val="00846E90"/>
    <w:rsid w:val="008470FA"/>
    <w:rsid w:val="008471BE"/>
    <w:rsid w:val="008472B9"/>
    <w:rsid w:val="00847691"/>
    <w:rsid w:val="00847C4F"/>
    <w:rsid w:val="00847E35"/>
    <w:rsid w:val="00847F00"/>
    <w:rsid w:val="008501F7"/>
    <w:rsid w:val="008502F8"/>
    <w:rsid w:val="00850380"/>
    <w:rsid w:val="0085093B"/>
    <w:rsid w:val="00850CBE"/>
    <w:rsid w:val="00850DA1"/>
    <w:rsid w:val="00851190"/>
    <w:rsid w:val="0085147F"/>
    <w:rsid w:val="008515DC"/>
    <w:rsid w:val="00851BA6"/>
    <w:rsid w:val="00851C63"/>
    <w:rsid w:val="0085239F"/>
    <w:rsid w:val="008528EF"/>
    <w:rsid w:val="0085296E"/>
    <w:rsid w:val="00852BEF"/>
    <w:rsid w:val="00853662"/>
    <w:rsid w:val="00853D6D"/>
    <w:rsid w:val="00853DF3"/>
    <w:rsid w:val="00853E22"/>
    <w:rsid w:val="00853EB9"/>
    <w:rsid w:val="00853F55"/>
    <w:rsid w:val="0085406C"/>
    <w:rsid w:val="00854EAE"/>
    <w:rsid w:val="00855BCD"/>
    <w:rsid w:val="00855BED"/>
    <w:rsid w:val="00856082"/>
    <w:rsid w:val="00856399"/>
    <w:rsid w:val="008565FC"/>
    <w:rsid w:val="00857248"/>
    <w:rsid w:val="008575D0"/>
    <w:rsid w:val="0085774A"/>
    <w:rsid w:val="00857A96"/>
    <w:rsid w:val="00860106"/>
    <w:rsid w:val="00860694"/>
    <w:rsid w:val="00860713"/>
    <w:rsid w:val="0086078D"/>
    <w:rsid w:val="00860A5A"/>
    <w:rsid w:val="00860EF3"/>
    <w:rsid w:val="00860F39"/>
    <w:rsid w:val="0086101C"/>
    <w:rsid w:val="00861335"/>
    <w:rsid w:val="008613E9"/>
    <w:rsid w:val="008617C5"/>
    <w:rsid w:val="008617EE"/>
    <w:rsid w:val="00862029"/>
    <w:rsid w:val="00862303"/>
    <w:rsid w:val="00862F74"/>
    <w:rsid w:val="00863680"/>
    <w:rsid w:val="008637F6"/>
    <w:rsid w:val="00863EC3"/>
    <w:rsid w:val="00864B0D"/>
    <w:rsid w:val="00864BE8"/>
    <w:rsid w:val="00864BF9"/>
    <w:rsid w:val="008650D6"/>
    <w:rsid w:val="008653CA"/>
    <w:rsid w:val="0086551B"/>
    <w:rsid w:val="00865938"/>
    <w:rsid w:val="00865C1A"/>
    <w:rsid w:val="00865D06"/>
    <w:rsid w:val="00865DEF"/>
    <w:rsid w:val="008660A0"/>
    <w:rsid w:val="00866389"/>
    <w:rsid w:val="0086654D"/>
    <w:rsid w:val="00866859"/>
    <w:rsid w:val="00866C77"/>
    <w:rsid w:val="00867092"/>
    <w:rsid w:val="008670BC"/>
    <w:rsid w:val="008674AD"/>
    <w:rsid w:val="00867625"/>
    <w:rsid w:val="00867A60"/>
    <w:rsid w:val="00867AAB"/>
    <w:rsid w:val="00867B59"/>
    <w:rsid w:val="0087049B"/>
    <w:rsid w:val="0087067B"/>
    <w:rsid w:val="008706C4"/>
    <w:rsid w:val="008706F1"/>
    <w:rsid w:val="008709AB"/>
    <w:rsid w:val="00870A96"/>
    <w:rsid w:val="008713A2"/>
    <w:rsid w:val="0087172C"/>
    <w:rsid w:val="0087237C"/>
    <w:rsid w:val="008724B9"/>
    <w:rsid w:val="008727D6"/>
    <w:rsid w:val="00872C18"/>
    <w:rsid w:val="00873091"/>
    <w:rsid w:val="008730D9"/>
    <w:rsid w:val="0087379B"/>
    <w:rsid w:val="00874288"/>
    <w:rsid w:val="008743BE"/>
    <w:rsid w:val="008747E2"/>
    <w:rsid w:val="00874E39"/>
    <w:rsid w:val="00875670"/>
    <w:rsid w:val="008756B2"/>
    <w:rsid w:val="00875B65"/>
    <w:rsid w:val="00875EC7"/>
    <w:rsid w:val="00876455"/>
    <w:rsid w:val="008764CC"/>
    <w:rsid w:val="00876525"/>
    <w:rsid w:val="0087667C"/>
    <w:rsid w:val="008767B7"/>
    <w:rsid w:val="00876AFC"/>
    <w:rsid w:val="00876BC4"/>
    <w:rsid w:val="00876F17"/>
    <w:rsid w:val="00876F68"/>
    <w:rsid w:val="0087765A"/>
    <w:rsid w:val="00877870"/>
    <w:rsid w:val="00877C8A"/>
    <w:rsid w:val="00877D2D"/>
    <w:rsid w:val="00880084"/>
    <w:rsid w:val="00880478"/>
    <w:rsid w:val="00880A8A"/>
    <w:rsid w:val="00880CF6"/>
    <w:rsid w:val="00880D13"/>
    <w:rsid w:val="008811AD"/>
    <w:rsid w:val="008813C2"/>
    <w:rsid w:val="00881D5A"/>
    <w:rsid w:val="00881E79"/>
    <w:rsid w:val="008821E9"/>
    <w:rsid w:val="00882531"/>
    <w:rsid w:val="00883079"/>
    <w:rsid w:val="00883398"/>
    <w:rsid w:val="00883476"/>
    <w:rsid w:val="0088347A"/>
    <w:rsid w:val="008835A2"/>
    <w:rsid w:val="00883857"/>
    <w:rsid w:val="00883D1F"/>
    <w:rsid w:val="00883D9F"/>
    <w:rsid w:val="00884093"/>
    <w:rsid w:val="008842CA"/>
    <w:rsid w:val="008844C0"/>
    <w:rsid w:val="00884528"/>
    <w:rsid w:val="00885051"/>
    <w:rsid w:val="0088516D"/>
    <w:rsid w:val="0088580C"/>
    <w:rsid w:val="00885A9C"/>
    <w:rsid w:val="00885EF9"/>
    <w:rsid w:val="0088619A"/>
    <w:rsid w:val="008865C4"/>
    <w:rsid w:val="00886749"/>
    <w:rsid w:val="00886C26"/>
    <w:rsid w:val="00887077"/>
    <w:rsid w:val="0088711C"/>
    <w:rsid w:val="00887459"/>
    <w:rsid w:val="0088769D"/>
    <w:rsid w:val="00887766"/>
    <w:rsid w:val="00887A92"/>
    <w:rsid w:val="00890035"/>
    <w:rsid w:val="008900D7"/>
    <w:rsid w:val="008901EA"/>
    <w:rsid w:val="00890322"/>
    <w:rsid w:val="008903CA"/>
    <w:rsid w:val="008903EE"/>
    <w:rsid w:val="0089068F"/>
    <w:rsid w:val="00890743"/>
    <w:rsid w:val="00890B2C"/>
    <w:rsid w:val="008911EF"/>
    <w:rsid w:val="0089143F"/>
    <w:rsid w:val="00891538"/>
    <w:rsid w:val="008917EF"/>
    <w:rsid w:val="008919FC"/>
    <w:rsid w:val="00891E79"/>
    <w:rsid w:val="00891EBF"/>
    <w:rsid w:val="00892329"/>
    <w:rsid w:val="00892348"/>
    <w:rsid w:val="00892546"/>
    <w:rsid w:val="00892B59"/>
    <w:rsid w:val="00892D9E"/>
    <w:rsid w:val="0089304C"/>
    <w:rsid w:val="00893348"/>
    <w:rsid w:val="00893E5A"/>
    <w:rsid w:val="00893F0A"/>
    <w:rsid w:val="008940AA"/>
    <w:rsid w:val="0089417B"/>
    <w:rsid w:val="008946F0"/>
    <w:rsid w:val="008948BB"/>
    <w:rsid w:val="00894987"/>
    <w:rsid w:val="00894CF6"/>
    <w:rsid w:val="008957A7"/>
    <w:rsid w:val="008959AF"/>
    <w:rsid w:val="008959E4"/>
    <w:rsid w:val="00895B35"/>
    <w:rsid w:val="00895E5B"/>
    <w:rsid w:val="00895E69"/>
    <w:rsid w:val="00895FC9"/>
    <w:rsid w:val="00896481"/>
    <w:rsid w:val="008964C7"/>
    <w:rsid w:val="00896518"/>
    <w:rsid w:val="008966B8"/>
    <w:rsid w:val="00896AA2"/>
    <w:rsid w:val="00896E2D"/>
    <w:rsid w:val="00896FD8"/>
    <w:rsid w:val="00897382"/>
    <w:rsid w:val="0089753B"/>
    <w:rsid w:val="0089784E"/>
    <w:rsid w:val="00897A2A"/>
    <w:rsid w:val="00897CB8"/>
    <w:rsid w:val="00897DE8"/>
    <w:rsid w:val="008A0052"/>
    <w:rsid w:val="008A00EE"/>
    <w:rsid w:val="008A0861"/>
    <w:rsid w:val="008A126C"/>
    <w:rsid w:val="008A12D6"/>
    <w:rsid w:val="008A16E6"/>
    <w:rsid w:val="008A2193"/>
    <w:rsid w:val="008A24EC"/>
    <w:rsid w:val="008A341B"/>
    <w:rsid w:val="008A345E"/>
    <w:rsid w:val="008A353E"/>
    <w:rsid w:val="008A3687"/>
    <w:rsid w:val="008A371E"/>
    <w:rsid w:val="008A3B36"/>
    <w:rsid w:val="008A3BBF"/>
    <w:rsid w:val="008A415A"/>
    <w:rsid w:val="008A4165"/>
    <w:rsid w:val="008A43D0"/>
    <w:rsid w:val="008A48DC"/>
    <w:rsid w:val="008A4DFF"/>
    <w:rsid w:val="008A4F42"/>
    <w:rsid w:val="008A4F47"/>
    <w:rsid w:val="008A5049"/>
    <w:rsid w:val="008A50F0"/>
    <w:rsid w:val="008A56B1"/>
    <w:rsid w:val="008A61B9"/>
    <w:rsid w:val="008A6674"/>
    <w:rsid w:val="008A6780"/>
    <w:rsid w:val="008A6922"/>
    <w:rsid w:val="008A6B4A"/>
    <w:rsid w:val="008A6BC0"/>
    <w:rsid w:val="008A7507"/>
    <w:rsid w:val="008A77F4"/>
    <w:rsid w:val="008A7992"/>
    <w:rsid w:val="008B03DD"/>
    <w:rsid w:val="008B04A1"/>
    <w:rsid w:val="008B071C"/>
    <w:rsid w:val="008B0A1F"/>
    <w:rsid w:val="008B0C7E"/>
    <w:rsid w:val="008B0C87"/>
    <w:rsid w:val="008B0FD1"/>
    <w:rsid w:val="008B1259"/>
    <w:rsid w:val="008B139A"/>
    <w:rsid w:val="008B1950"/>
    <w:rsid w:val="008B1A99"/>
    <w:rsid w:val="008B2057"/>
    <w:rsid w:val="008B212C"/>
    <w:rsid w:val="008B2929"/>
    <w:rsid w:val="008B2AC4"/>
    <w:rsid w:val="008B32DB"/>
    <w:rsid w:val="008B3360"/>
    <w:rsid w:val="008B3585"/>
    <w:rsid w:val="008B36A8"/>
    <w:rsid w:val="008B3912"/>
    <w:rsid w:val="008B3AAC"/>
    <w:rsid w:val="008B43A4"/>
    <w:rsid w:val="008B44F9"/>
    <w:rsid w:val="008B4894"/>
    <w:rsid w:val="008B4DD1"/>
    <w:rsid w:val="008B5C6C"/>
    <w:rsid w:val="008B5EFE"/>
    <w:rsid w:val="008B620F"/>
    <w:rsid w:val="008B624F"/>
    <w:rsid w:val="008B655B"/>
    <w:rsid w:val="008B68FC"/>
    <w:rsid w:val="008B6A01"/>
    <w:rsid w:val="008B6C85"/>
    <w:rsid w:val="008B6D10"/>
    <w:rsid w:val="008B70E8"/>
    <w:rsid w:val="008B7481"/>
    <w:rsid w:val="008B7672"/>
    <w:rsid w:val="008B76B3"/>
    <w:rsid w:val="008B7E17"/>
    <w:rsid w:val="008C009A"/>
    <w:rsid w:val="008C00F5"/>
    <w:rsid w:val="008C0441"/>
    <w:rsid w:val="008C0578"/>
    <w:rsid w:val="008C0987"/>
    <w:rsid w:val="008C09FA"/>
    <w:rsid w:val="008C0B87"/>
    <w:rsid w:val="008C0F04"/>
    <w:rsid w:val="008C1089"/>
    <w:rsid w:val="008C15CA"/>
    <w:rsid w:val="008C1AB6"/>
    <w:rsid w:val="008C1DCF"/>
    <w:rsid w:val="008C1F51"/>
    <w:rsid w:val="008C2291"/>
    <w:rsid w:val="008C25B2"/>
    <w:rsid w:val="008C2A0C"/>
    <w:rsid w:val="008C2C20"/>
    <w:rsid w:val="008C3172"/>
    <w:rsid w:val="008C37CB"/>
    <w:rsid w:val="008C39C7"/>
    <w:rsid w:val="008C3A1F"/>
    <w:rsid w:val="008C3F26"/>
    <w:rsid w:val="008C4D20"/>
    <w:rsid w:val="008C4D41"/>
    <w:rsid w:val="008C4DD8"/>
    <w:rsid w:val="008C5009"/>
    <w:rsid w:val="008C5288"/>
    <w:rsid w:val="008C56AE"/>
    <w:rsid w:val="008C5712"/>
    <w:rsid w:val="008C5A56"/>
    <w:rsid w:val="008C69BB"/>
    <w:rsid w:val="008C6A30"/>
    <w:rsid w:val="008C6BCC"/>
    <w:rsid w:val="008C6E00"/>
    <w:rsid w:val="008C7690"/>
    <w:rsid w:val="008C78A0"/>
    <w:rsid w:val="008D034C"/>
    <w:rsid w:val="008D04BD"/>
    <w:rsid w:val="008D0644"/>
    <w:rsid w:val="008D0AAF"/>
    <w:rsid w:val="008D0C22"/>
    <w:rsid w:val="008D0D3F"/>
    <w:rsid w:val="008D0D80"/>
    <w:rsid w:val="008D1178"/>
    <w:rsid w:val="008D1DA8"/>
    <w:rsid w:val="008D2233"/>
    <w:rsid w:val="008D248B"/>
    <w:rsid w:val="008D2633"/>
    <w:rsid w:val="008D2959"/>
    <w:rsid w:val="008D2B32"/>
    <w:rsid w:val="008D3075"/>
    <w:rsid w:val="008D33BF"/>
    <w:rsid w:val="008D34E6"/>
    <w:rsid w:val="008D36DC"/>
    <w:rsid w:val="008D37A8"/>
    <w:rsid w:val="008D3833"/>
    <w:rsid w:val="008D39A8"/>
    <w:rsid w:val="008D3B2F"/>
    <w:rsid w:val="008D46CA"/>
    <w:rsid w:val="008D48B8"/>
    <w:rsid w:val="008D52C5"/>
    <w:rsid w:val="008D557D"/>
    <w:rsid w:val="008D63F1"/>
    <w:rsid w:val="008D6524"/>
    <w:rsid w:val="008D65EC"/>
    <w:rsid w:val="008D683C"/>
    <w:rsid w:val="008D6C57"/>
    <w:rsid w:val="008D6EB9"/>
    <w:rsid w:val="008D70AF"/>
    <w:rsid w:val="008D7818"/>
    <w:rsid w:val="008D78EF"/>
    <w:rsid w:val="008E0226"/>
    <w:rsid w:val="008E0B64"/>
    <w:rsid w:val="008E124C"/>
    <w:rsid w:val="008E1721"/>
    <w:rsid w:val="008E18DF"/>
    <w:rsid w:val="008E1AC8"/>
    <w:rsid w:val="008E1AD6"/>
    <w:rsid w:val="008E1D02"/>
    <w:rsid w:val="008E1D35"/>
    <w:rsid w:val="008E1D47"/>
    <w:rsid w:val="008E243D"/>
    <w:rsid w:val="008E258D"/>
    <w:rsid w:val="008E28FD"/>
    <w:rsid w:val="008E2B87"/>
    <w:rsid w:val="008E2D1B"/>
    <w:rsid w:val="008E2D97"/>
    <w:rsid w:val="008E2E10"/>
    <w:rsid w:val="008E30F0"/>
    <w:rsid w:val="008E3451"/>
    <w:rsid w:val="008E34B3"/>
    <w:rsid w:val="008E3576"/>
    <w:rsid w:val="008E3809"/>
    <w:rsid w:val="008E3EBC"/>
    <w:rsid w:val="008E3FE1"/>
    <w:rsid w:val="008E41F5"/>
    <w:rsid w:val="008E4331"/>
    <w:rsid w:val="008E43E4"/>
    <w:rsid w:val="008E4504"/>
    <w:rsid w:val="008E553F"/>
    <w:rsid w:val="008E5A3D"/>
    <w:rsid w:val="008E5A99"/>
    <w:rsid w:val="008E5C55"/>
    <w:rsid w:val="008E62F8"/>
    <w:rsid w:val="008E65AA"/>
    <w:rsid w:val="008E684C"/>
    <w:rsid w:val="008E6AC1"/>
    <w:rsid w:val="008E6FEF"/>
    <w:rsid w:val="008E7143"/>
    <w:rsid w:val="008E79B3"/>
    <w:rsid w:val="008E7B9A"/>
    <w:rsid w:val="008F0150"/>
    <w:rsid w:val="008F07AE"/>
    <w:rsid w:val="008F0D8D"/>
    <w:rsid w:val="008F0E00"/>
    <w:rsid w:val="008F0F1D"/>
    <w:rsid w:val="008F113E"/>
    <w:rsid w:val="008F1336"/>
    <w:rsid w:val="008F176C"/>
    <w:rsid w:val="008F1940"/>
    <w:rsid w:val="008F1A6A"/>
    <w:rsid w:val="008F22ED"/>
    <w:rsid w:val="008F2532"/>
    <w:rsid w:val="008F259E"/>
    <w:rsid w:val="008F2785"/>
    <w:rsid w:val="008F2996"/>
    <w:rsid w:val="008F2C56"/>
    <w:rsid w:val="008F2DFD"/>
    <w:rsid w:val="008F2F96"/>
    <w:rsid w:val="008F3583"/>
    <w:rsid w:val="008F377D"/>
    <w:rsid w:val="008F38B7"/>
    <w:rsid w:val="008F4305"/>
    <w:rsid w:val="008F45FE"/>
    <w:rsid w:val="008F47EF"/>
    <w:rsid w:val="008F4D56"/>
    <w:rsid w:val="008F4F72"/>
    <w:rsid w:val="008F5218"/>
    <w:rsid w:val="008F57C6"/>
    <w:rsid w:val="008F5B44"/>
    <w:rsid w:val="008F5D11"/>
    <w:rsid w:val="008F5F36"/>
    <w:rsid w:val="008F605D"/>
    <w:rsid w:val="008F645A"/>
    <w:rsid w:val="008F67CC"/>
    <w:rsid w:val="008F6A0C"/>
    <w:rsid w:val="008F6B0F"/>
    <w:rsid w:val="008F6F1B"/>
    <w:rsid w:val="008F6FA3"/>
    <w:rsid w:val="008F7422"/>
    <w:rsid w:val="0090021A"/>
    <w:rsid w:val="0090032A"/>
    <w:rsid w:val="009004F0"/>
    <w:rsid w:val="00900EDA"/>
    <w:rsid w:val="00900FCD"/>
    <w:rsid w:val="00900FF3"/>
    <w:rsid w:val="009010AF"/>
    <w:rsid w:val="009012F3"/>
    <w:rsid w:val="00901369"/>
    <w:rsid w:val="00901408"/>
    <w:rsid w:val="009016A8"/>
    <w:rsid w:val="00901D1B"/>
    <w:rsid w:val="00901DA2"/>
    <w:rsid w:val="00902162"/>
    <w:rsid w:val="009025C8"/>
    <w:rsid w:val="0090298A"/>
    <w:rsid w:val="00902BC9"/>
    <w:rsid w:val="00902C1C"/>
    <w:rsid w:val="009032B1"/>
    <w:rsid w:val="009033AE"/>
    <w:rsid w:val="0090348D"/>
    <w:rsid w:val="00903499"/>
    <w:rsid w:val="0090371E"/>
    <w:rsid w:val="00903ADD"/>
    <w:rsid w:val="00903B04"/>
    <w:rsid w:val="00903B53"/>
    <w:rsid w:val="00903C19"/>
    <w:rsid w:val="00903EFC"/>
    <w:rsid w:val="00904170"/>
    <w:rsid w:val="00904196"/>
    <w:rsid w:val="00904858"/>
    <w:rsid w:val="00904EAD"/>
    <w:rsid w:val="00905117"/>
    <w:rsid w:val="0090544B"/>
    <w:rsid w:val="00905FA9"/>
    <w:rsid w:val="0090603D"/>
    <w:rsid w:val="00906381"/>
    <w:rsid w:val="0090638C"/>
    <w:rsid w:val="009064C8"/>
    <w:rsid w:val="00906991"/>
    <w:rsid w:val="00906CD6"/>
    <w:rsid w:val="00906D04"/>
    <w:rsid w:val="009072BE"/>
    <w:rsid w:val="00907400"/>
    <w:rsid w:val="00907595"/>
    <w:rsid w:val="009079F3"/>
    <w:rsid w:val="009100EB"/>
    <w:rsid w:val="0091024C"/>
    <w:rsid w:val="00910592"/>
    <w:rsid w:val="00910643"/>
    <w:rsid w:val="00910A65"/>
    <w:rsid w:val="00910FE4"/>
    <w:rsid w:val="00911163"/>
    <w:rsid w:val="009113CA"/>
    <w:rsid w:val="0091142F"/>
    <w:rsid w:val="00911515"/>
    <w:rsid w:val="00911BE6"/>
    <w:rsid w:val="00911C85"/>
    <w:rsid w:val="00911DA3"/>
    <w:rsid w:val="00912035"/>
    <w:rsid w:val="00912287"/>
    <w:rsid w:val="009123CE"/>
    <w:rsid w:val="009125FA"/>
    <w:rsid w:val="0091273F"/>
    <w:rsid w:val="00912DF7"/>
    <w:rsid w:val="00912F36"/>
    <w:rsid w:val="00913240"/>
    <w:rsid w:val="00913484"/>
    <w:rsid w:val="0091351A"/>
    <w:rsid w:val="00913673"/>
    <w:rsid w:val="009139DA"/>
    <w:rsid w:val="00913A19"/>
    <w:rsid w:val="00913C34"/>
    <w:rsid w:val="00913E7F"/>
    <w:rsid w:val="00914100"/>
    <w:rsid w:val="009144C9"/>
    <w:rsid w:val="00914842"/>
    <w:rsid w:val="00915331"/>
    <w:rsid w:val="00915ACA"/>
    <w:rsid w:val="00915C04"/>
    <w:rsid w:val="00915C36"/>
    <w:rsid w:val="00915E12"/>
    <w:rsid w:val="00915E45"/>
    <w:rsid w:val="009165EB"/>
    <w:rsid w:val="00916644"/>
    <w:rsid w:val="00916A98"/>
    <w:rsid w:val="00916C8C"/>
    <w:rsid w:val="00916EB3"/>
    <w:rsid w:val="0091715D"/>
    <w:rsid w:val="00917290"/>
    <w:rsid w:val="00917341"/>
    <w:rsid w:val="009173E7"/>
    <w:rsid w:val="00917565"/>
    <w:rsid w:val="00917BB8"/>
    <w:rsid w:val="00917D92"/>
    <w:rsid w:val="00920200"/>
    <w:rsid w:val="0092035B"/>
    <w:rsid w:val="00920613"/>
    <w:rsid w:val="009207DD"/>
    <w:rsid w:val="00920868"/>
    <w:rsid w:val="00920BFE"/>
    <w:rsid w:val="00920D94"/>
    <w:rsid w:val="009210CF"/>
    <w:rsid w:val="009215CA"/>
    <w:rsid w:val="00921D4E"/>
    <w:rsid w:val="00921DD9"/>
    <w:rsid w:val="0092229C"/>
    <w:rsid w:val="009227DF"/>
    <w:rsid w:val="009229C8"/>
    <w:rsid w:val="00923369"/>
    <w:rsid w:val="00923537"/>
    <w:rsid w:val="0092382C"/>
    <w:rsid w:val="00923834"/>
    <w:rsid w:val="009238F3"/>
    <w:rsid w:val="00923A08"/>
    <w:rsid w:val="00923CC5"/>
    <w:rsid w:val="00923CCA"/>
    <w:rsid w:val="009240CC"/>
    <w:rsid w:val="0092411C"/>
    <w:rsid w:val="009243F4"/>
    <w:rsid w:val="00924728"/>
    <w:rsid w:val="00924741"/>
    <w:rsid w:val="009249C8"/>
    <w:rsid w:val="00925110"/>
    <w:rsid w:val="009251FD"/>
    <w:rsid w:val="00925568"/>
    <w:rsid w:val="00925685"/>
    <w:rsid w:val="009258BE"/>
    <w:rsid w:val="00925B12"/>
    <w:rsid w:val="00925E5F"/>
    <w:rsid w:val="00926049"/>
    <w:rsid w:val="00926571"/>
    <w:rsid w:val="00926799"/>
    <w:rsid w:val="00926A27"/>
    <w:rsid w:val="00926A9B"/>
    <w:rsid w:val="00926C0C"/>
    <w:rsid w:val="00927314"/>
    <w:rsid w:val="00927829"/>
    <w:rsid w:val="0092784F"/>
    <w:rsid w:val="00927890"/>
    <w:rsid w:val="00927B62"/>
    <w:rsid w:val="00927E92"/>
    <w:rsid w:val="0093034C"/>
    <w:rsid w:val="009303D1"/>
    <w:rsid w:val="00930F74"/>
    <w:rsid w:val="00930FAF"/>
    <w:rsid w:val="00931538"/>
    <w:rsid w:val="00931FD2"/>
    <w:rsid w:val="00932004"/>
    <w:rsid w:val="00932B48"/>
    <w:rsid w:val="00932B56"/>
    <w:rsid w:val="00933A48"/>
    <w:rsid w:val="00933BD9"/>
    <w:rsid w:val="00933D83"/>
    <w:rsid w:val="00933D9F"/>
    <w:rsid w:val="00933F53"/>
    <w:rsid w:val="0093400F"/>
    <w:rsid w:val="00934362"/>
    <w:rsid w:val="009345BA"/>
    <w:rsid w:val="00934658"/>
    <w:rsid w:val="009347B9"/>
    <w:rsid w:val="0093540C"/>
    <w:rsid w:val="00935509"/>
    <w:rsid w:val="009355A9"/>
    <w:rsid w:val="009358B8"/>
    <w:rsid w:val="00935BDF"/>
    <w:rsid w:val="009360F6"/>
    <w:rsid w:val="009367F8"/>
    <w:rsid w:val="00936879"/>
    <w:rsid w:val="00936A63"/>
    <w:rsid w:val="00936D12"/>
    <w:rsid w:val="00936DAC"/>
    <w:rsid w:val="0093749A"/>
    <w:rsid w:val="009376AA"/>
    <w:rsid w:val="0093796C"/>
    <w:rsid w:val="00937A4A"/>
    <w:rsid w:val="00937BAB"/>
    <w:rsid w:val="00940528"/>
    <w:rsid w:val="0094063D"/>
    <w:rsid w:val="0094081A"/>
    <w:rsid w:val="009408A7"/>
    <w:rsid w:val="00940A2D"/>
    <w:rsid w:val="009411D6"/>
    <w:rsid w:val="00941422"/>
    <w:rsid w:val="00941996"/>
    <w:rsid w:val="00941C13"/>
    <w:rsid w:val="00941EDD"/>
    <w:rsid w:val="00942205"/>
    <w:rsid w:val="00942276"/>
    <w:rsid w:val="009428DD"/>
    <w:rsid w:val="00942A66"/>
    <w:rsid w:val="00942C9B"/>
    <w:rsid w:val="00943064"/>
    <w:rsid w:val="009432DD"/>
    <w:rsid w:val="00943594"/>
    <w:rsid w:val="00943643"/>
    <w:rsid w:val="009439B9"/>
    <w:rsid w:val="009442C0"/>
    <w:rsid w:val="009442E3"/>
    <w:rsid w:val="0094433E"/>
    <w:rsid w:val="0094478E"/>
    <w:rsid w:val="009447B8"/>
    <w:rsid w:val="00944983"/>
    <w:rsid w:val="00944AE3"/>
    <w:rsid w:val="00944F68"/>
    <w:rsid w:val="009450B5"/>
    <w:rsid w:val="009452FF"/>
    <w:rsid w:val="009453F7"/>
    <w:rsid w:val="00945669"/>
    <w:rsid w:val="00945AD2"/>
    <w:rsid w:val="00946420"/>
    <w:rsid w:val="00946437"/>
    <w:rsid w:val="00946539"/>
    <w:rsid w:val="00946609"/>
    <w:rsid w:val="00946756"/>
    <w:rsid w:val="00946828"/>
    <w:rsid w:val="00946C0C"/>
    <w:rsid w:val="00946FB4"/>
    <w:rsid w:val="00947096"/>
    <w:rsid w:val="009470BF"/>
    <w:rsid w:val="009474BA"/>
    <w:rsid w:val="009476C5"/>
    <w:rsid w:val="00947AB8"/>
    <w:rsid w:val="00947ACF"/>
    <w:rsid w:val="00950077"/>
    <w:rsid w:val="0095009B"/>
    <w:rsid w:val="009500C0"/>
    <w:rsid w:val="00950860"/>
    <w:rsid w:val="00950868"/>
    <w:rsid w:val="00950953"/>
    <w:rsid w:val="009509E5"/>
    <w:rsid w:val="009509EB"/>
    <w:rsid w:val="00950B12"/>
    <w:rsid w:val="00950DC9"/>
    <w:rsid w:val="00950F61"/>
    <w:rsid w:val="00951700"/>
    <w:rsid w:val="009517BB"/>
    <w:rsid w:val="009517BF"/>
    <w:rsid w:val="00951B29"/>
    <w:rsid w:val="0095266D"/>
    <w:rsid w:val="009528D2"/>
    <w:rsid w:val="00952B8F"/>
    <w:rsid w:val="00952F10"/>
    <w:rsid w:val="00952F9C"/>
    <w:rsid w:val="00953153"/>
    <w:rsid w:val="00953368"/>
    <w:rsid w:val="009535F9"/>
    <w:rsid w:val="009536B3"/>
    <w:rsid w:val="00953A59"/>
    <w:rsid w:val="00953CEE"/>
    <w:rsid w:val="00953D22"/>
    <w:rsid w:val="00953D65"/>
    <w:rsid w:val="00954101"/>
    <w:rsid w:val="009542E8"/>
    <w:rsid w:val="009543BA"/>
    <w:rsid w:val="009544A6"/>
    <w:rsid w:val="009544AB"/>
    <w:rsid w:val="00954A1B"/>
    <w:rsid w:val="00955059"/>
    <w:rsid w:val="009551A6"/>
    <w:rsid w:val="009552AB"/>
    <w:rsid w:val="009553B9"/>
    <w:rsid w:val="009553ED"/>
    <w:rsid w:val="00955BB3"/>
    <w:rsid w:val="00955F88"/>
    <w:rsid w:val="00955FC9"/>
    <w:rsid w:val="009565EF"/>
    <w:rsid w:val="0095672F"/>
    <w:rsid w:val="00956948"/>
    <w:rsid w:val="00956BE0"/>
    <w:rsid w:val="00956EFC"/>
    <w:rsid w:val="00956F54"/>
    <w:rsid w:val="009572EA"/>
    <w:rsid w:val="00957EF8"/>
    <w:rsid w:val="00957F1C"/>
    <w:rsid w:val="009600DA"/>
    <w:rsid w:val="009602C9"/>
    <w:rsid w:val="0096038F"/>
    <w:rsid w:val="00960A13"/>
    <w:rsid w:val="00960B0E"/>
    <w:rsid w:val="00961550"/>
    <w:rsid w:val="009616A9"/>
    <w:rsid w:val="009616CB"/>
    <w:rsid w:val="009618AF"/>
    <w:rsid w:val="00962473"/>
    <w:rsid w:val="009624E5"/>
    <w:rsid w:val="0096266B"/>
    <w:rsid w:val="00962C77"/>
    <w:rsid w:val="00962F10"/>
    <w:rsid w:val="009632EA"/>
    <w:rsid w:val="009638CC"/>
    <w:rsid w:val="00963B87"/>
    <w:rsid w:val="0096420A"/>
    <w:rsid w:val="009644E0"/>
    <w:rsid w:val="0096451E"/>
    <w:rsid w:val="009645AF"/>
    <w:rsid w:val="0096480F"/>
    <w:rsid w:val="00964874"/>
    <w:rsid w:val="00964A30"/>
    <w:rsid w:val="00964B24"/>
    <w:rsid w:val="00964DA7"/>
    <w:rsid w:val="009652FD"/>
    <w:rsid w:val="00965471"/>
    <w:rsid w:val="0096547A"/>
    <w:rsid w:val="009656EC"/>
    <w:rsid w:val="009657F5"/>
    <w:rsid w:val="009658FB"/>
    <w:rsid w:val="00965AED"/>
    <w:rsid w:val="00965B3B"/>
    <w:rsid w:val="00965C0D"/>
    <w:rsid w:val="00965CA8"/>
    <w:rsid w:val="00965E65"/>
    <w:rsid w:val="00965FBC"/>
    <w:rsid w:val="00966133"/>
    <w:rsid w:val="0096657D"/>
    <w:rsid w:val="009668FB"/>
    <w:rsid w:val="00966F56"/>
    <w:rsid w:val="009672A9"/>
    <w:rsid w:val="00967349"/>
    <w:rsid w:val="00967904"/>
    <w:rsid w:val="00967DA0"/>
    <w:rsid w:val="00967F0C"/>
    <w:rsid w:val="0097004E"/>
    <w:rsid w:val="00970138"/>
    <w:rsid w:val="009702B9"/>
    <w:rsid w:val="00971188"/>
    <w:rsid w:val="00971C91"/>
    <w:rsid w:val="00971F42"/>
    <w:rsid w:val="00972518"/>
    <w:rsid w:val="009725AB"/>
    <w:rsid w:val="009725DE"/>
    <w:rsid w:val="009726D2"/>
    <w:rsid w:val="009727C7"/>
    <w:rsid w:val="00972B60"/>
    <w:rsid w:val="00972BDA"/>
    <w:rsid w:val="009734CB"/>
    <w:rsid w:val="00973EA2"/>
    <w:rsid w:val="00974058"/>
    <w:rsid w:val="009740A8"/>
    <w:rsid w:val="00974304"/>
    <w:rsid w:val="00974632"/>
    <w:rsid w:val="00974826"/>
    <w:rsid w:val="00974B55"/>
    <w:rsid w:val="00974D1E"/>
    <w:rsid w:val="00975772"/>
    <w:rsid w:val="00975CC9"/>
    <w:rsid w:val="00976480"/>
    <w:rsid w:val="00976513"/>
    <w:rsid w:val="0097669E"/>
    <w:rsid w:val="009768AC"/>
    <w:rsid w:val="00977713"/>
    <w:rsid w:val="0097774B"/>
    <w:rsid w:val="00980179"/>
    <w:rsid w:val="0098018A"/>
    <w:rsid w:val="00980F85"/>
    <w:rsid w:val="00981227"/>
    <w:rsid w:val="00981944"/>
    <w:rsid w:val="0098195C"/>
    <w:rsid w:val="00981BF9"/>
    <w:rsid w:val="00981CBE"/>
    <w:rsid w:val="00981D02"/>
    <w:rsid w:val="00981D9C"/>
    <w:rsid w:val="00982566"/>
    <w:rsid w:val="00982796"/>
    <w:rsid w:val="00982E65"/>
    <w:rsid w:val="00983139"/>
    <w:rsid w:val="00983655"/>
    <w:rsid w:val="00983717"/>
    <w:rsid w:val="00983816"/>
    <w:rsid w:val="009838A6"/>
    <w:rsid w:val="00983F68"/>
    <w:rsid w:val="009841D4"/>
    <w:rsid w:val="009848DD"/>
    <w:rsid w:val="00984B28"/>
    <w:rsid w:val="00984B63"/>
    <w:rsid w:val="009854D0"/>
    <w:rsid w:val="009856FA"/>
    <w:rsid w:val="00985F5C"/>
    <w:rsid w:val="009864A3"/>
    <w:rsid w:val="00986B3D"/>
    <w:rsid w:val="00987325"/>
    <w:rsid w:val="00987399"/>
    <w:rsid w:val="009873F3"/>
    <w:rsid w:val="009875AF"/>
    <w:rsid w:val="0098790F"/>
    <w:rsid w:val="0098792B"/>
    <w:rsid w:val="009879FF"/>
    <w:rsid w:val="00987ECB"/>
    <w:rsid w:val="00987FB5"/>
    <w:rsid w:val="00990405"/>
    <w:rsid w:val="00990E18"/>
    <w:rsid w:val="00991304"/>
    <w:rsid w:val="00991A0E"/>
    <w:rsid w:val="00991E10"/>
    <w:rsid w:val="00991F92"/>
    <w:rsid w:val="00992127"/>
    <w:rsid w:val="0099235D"/>
    <w:rsid w:val="00992E02"/>
    <w:rsid w:val="00993050"/>
    <w:rsid w:val="00993237"/>
    <w:rsid w:val="00993936"/>
    <w:rsid w:val="00993AE8"/>
    <w:rsid w:val="00993AFD"/>
    <w:rsid w:val="00993CAC"/>
    <w:rsid w:val="00993D96"/>
    <w:rsid w:val="009940E1"/>
    <w:rsid w:val="009943C4"/>
    <w:rsid w:val="00994A64"/>
    <w:rsid w:val="00994C95"/>
    <w:rsid w:val="00995130"/>
    <w:rsid w:val="009951DA"/>
    <w:rsid w:val="009952AA"/>
    <w:rsid w:val="00995945"/>
    <w:rsid w:val="00995A29"/>
    <w:rsid w:val="00995C6D"/>
    <w:rsid w:val="00995E6B"/>
    <w:rsid w:val="00995FBA"/>
    <w:rsid w:val="00996136"/>
    <w:rsid w:val="0099637C"/>
    <w:rsid w:val="00996546"/>
    <w:rsid w:val="0099683B"/>
    <w:rsid w:val="009970D1"/>
    <w:rsid w:val="00997313"/>
    <w:rsid w:val="00997389"/>
    <w:rsid w:val="0099750A"/>
    <w:rsid w:val="00997617"/>
    <w:rsid w:val="00997A9B"/>
    <w:rsid w:val="009A004A"/>
    <w:rsid w:val="009A02EF"/>
    <w:rsid w:val="009A05A7"/>
    <w:rsid w:val="009A0B5F"/>
    <w:rsid w:val="009A0FF5"/>
    <w:rsid w:val="009A1B32"/>
    <w:rsid w:val="009A1BE2"/>
    <w:rsid w:val="009A1C38"/>
    <w:rsid w:val="009A1D29"/>
    <w:rsid w:val="009A1DDA"/>
    <w:rsid w:val="009A236C"/>
    <w:rsid w:val="009A2550"/>
    <w:rsid w:val="009A2589"/>
    <w:rsid w:val="009A281D"/>
    <w:rsid w:val="009A28CB"/>
    <w:rsid w:val="009A3086"/>
    <w:rsid w:val="009A3272"/>
    <w:rsid w:val="009A3368"/>
    <w:rsid w:val="009A3498"/>
    <w:rsid w:val="009A3D3E"/>
    <w:rsid w:val="009A3F8A"/>
    <w:rsid w:val="009A4255"/>
    <w:rsid w:val="009A42F3"/>
    <w:rsid w:val="009A4509"/>
    <w:rsid w:val="009A457C"/>
    <w:rsid w:val="009A46D0"/>
    <w:rsid w:val="009A5044"/>
    <w:rsid w:val="009A5200"/>
    <w:rsid w:val="009A55BC"/>
    <w:rsid w:val="009A5FA0"/>
    <w:rsid w:val="009A6154"/>
    <w:rsid w:val="009A641B"/>
    <w:rsid w:val="009A67B2"/>
    <w:rsid w:val="009A6B67"/>
    <w:rsid w:val="009A6C84"/>
    <w:rsid w:val="009A6D16"/>
    <w:rsid w:val="009A7031"/>
    <w:rsid w:val="009A7845"/>
    <w:rsid w:val="009A79DB"/>
    <w:rsid w:val="009A79F9"/>
    <w:rsid w:val="009A7CB2"/>
    <w:rsid w:val="009A7DFB"/>
    <w:rsid w:val="009B07FC"/>
    <w:rsid w:val="009B0D89"/>
    <w:rsid w:val="009B0F39"/>
    <w:rsid w:val="009B10D6"/>
    <w:rsid w:val="009B13FA"/>
    <w:rsid w:val="009B16EC"/>
    <w:rsid w:val="009B199A"/>
    <w:rsid w:val="009B1E06"/>
    <w:rsid w:val="009B1FB3"/>
    <w:rsid w:val="009B20F2"/>
    <w:rsid w:val="009B274C"/>
    <w:rsid w:val="009B2AA8"/>
    <w:rsid w:val="009B2D5A"/>
    <w:rsid w:val="009B31A0"/>
    <w:rsid w:val="009B3446"/>
    <w:rsid w:val="009B3968"/>
    <w:rsid w:val="009B43A9"/>
    <w:rsid w:val="009B447A"/>
    <w:rsid w:val="009B4515"/>
    <w:rsid w:val="009B4617"/>
    <w:rsid w:val="009B48FB"/>
    <w:rsid w:val="009B54F6"/>
    <w:rsid w:val="009B5885"/>
    <w:rsid w:val="009B59F3"/>
    <w:rsid w:val="009B5B8A"/>
    <w:rsid w:val="009B5F20"/>
    <w:rsid w:val="009B621C"/>
    <w:rsid w:val="009B6404"/>
    <w:rsid w:val="009B66A8"/>
    <w:rsid w:val="009B6AAC"/>
    <w:rsid w:val="009B6E3B"/>
    <w:rsid w:val="009B713D"/>
    <w:rsid w:val="009B75FA"/>
    <w:rsid w:val="009B76D8"/>
    <w:rsid w:val="009B78D3"/>
    <w:rsid w:val="009B79A5"/>
    <w:rsid w:val="009B7A00"/>
    <w:rsid w:val="009B7B86"/>
    <w:rsid w:val="009C0343"/>
    <w:rsid w:val="009C0931"/>
    <w:rsid w:val="009C0B20"/>
    <w:rsid w:val="009C0BC2"/>
    <w:rsid w:val="009C102E"/>
    <w:rsid w:val="009C134D"/>
    <w:rsid w:val="009C1399"/>
    <w:rsid w:val="009C215E"/>
    <w:rsid w:val="009C216C"/>
    <w:rsid w:val="009C2338"/>
    <w:rsid w:val="009C2365"/>
    <w:rsid w:val="009C2419"/>
    <w:rsid w:val="009C265F"/>
    <w:rsid w:val="009C2785"/>
    <w:rsid w:val="009C2B05"/>
    <w:rsid w:val="009C2C95"/>
    <w:rsid w:val="009C305D"/>
    <w:rsid w:val="009C3AD7"/>
    <w:rsid w:val="009C3B05"/>
    <w:rsid w:val="009C3E0F"/>
    <w:rsid w:val="009C3E76"/>
    <w:rsid w:val="009C4163"/>
    <w:rsid w:val="009C4484"/>
    <w:rsid w:val="009C4640"/>
    <w:rsid w:val="009C4729"/>
    <w:rsid w:val="009C4D87"/>
    <w:rsid w:val="009C4ED9"/>
    <w:rsid w:val="009C4FA6"/>
    <w:rsid w:val="009C4FC9"/>
    <w:rsid w:val="009C5084"/>
    <w:rsid w:val="009C5562"/>
    <w:rsid w:val="009C5B5C"/>
    <w:rsid w:val="009C69B2"/>
    <w:rsid w:val="009C6D6D"/>
    <w:rsid w:val="009C74C7"/>
    <w:rsid w:val="009C753B"/>
    <w:rsid w:val="009C7673"/>
    <w:rsid w:val="009C7AC3"/>
    <w:rsid w:val="009C7BF6"/>
    <w:rsid w:val="009C7CA3"/>
    <w:rsid w:val="009D0891"/>
    <w:rsid w:val="009D0A0E"/>
    <w:rsid w:val="009D0DF3"/>
    <w:rsid w:val="009D1096"/>
    <w:rsid w:val="009D16F6"/>
    <w:rsid w:val="009D17C2"/>
    <w:rsid w:val="009D1817"/>
    <w:rsid w:val="009D1865"/>
    <w:rsid w:val="009D1CB8"/>
    <w:rsid w:val="009D224B"/>
    <w:rsid w:val="009D240F"/>
    <w:rsid w:val="009D26D7"/>
    <w:rsid w:val="009D2B51"/>
    <w:rsid w:val="009D2D7E"/>
    <w:rsid w:val="009D3427"/>
    <w:rsid w:val="009D3473"/>
    <w:rsid w:val="009D352D"/>
    <w:rsid w:val="009D3735"/>
    <w:rsid w:val="009D3D17"/>
    <w:rsid w:val="009D4694"/>
    <w:rsid w:val="009D46B9"/>
    <w:rsid w:val="009D49AF"/>
    <w:rsid w:val="009D4FFB"/>
    <w:rsid w:val="009D50AD"/>
    <w:rsid w:val="009D5284"/>
    <w:rsid w:val="009D53BB"/>
    <w:rsid w:val="009D5688"/>
    <w:rsid w:val="009D5EC1"/>
    <w:rsid w:val="009D5F71"/>
    <w:rsid w:val="009D6305"/>
    <w:rsid w:val="009D65AB"/>
    <w:rsid w:val="009D6A0D"/>
    <w:rsid w:val="009D6B32"/>
    <w:rsid w:val="009D6BD5"/>
    <w:rsid w:val="009D6D5B"/>
    <w:rsid w:val="009D7136"/>
    <w:rsid w:val="009D7862"/>
    <w:rsid w:val="009D7AA9"/>
    <w:rsid w:val="009D7B5F"/>
    <w:rsid w:val="009D7B62"/>
    <w:rsid w:val="009D7B90"/>
    <w:rsid w:val="009D7C5F"/>
    <w:rsid w:val="009E0037"/>
    <w:rsid w:val="009E00AE"/>
    <w:rsid w:val="009E08CC"/>
    <w:rsid w:val="009E1B6A"/>
    <w:rsid w:val="009E2010"/>
    <w:rsid w:val="009E2C18"/>
    <w:rsid w:val="009E2D1C"/>
    <w:rsid w:val="009E2EF6"/>
    <w:rsid w:val="009E2F9C"/>
    <w:rsid w:val="009E37A7"/>
    <w:rsid w:val="009E4393"/>
    <w:rsid w:val="009E49C2"/>
    <w:rsid w:val="009E4C60"/>
    <w:rsid w:val="009E4F58"/>
    <w:rsid w:val="009E4F76"/>
    <w:rsid w:val="009E519A"/>
    <w:rsid w:val="009E575D"/>
    <w:rsid w:val="009E5828"/>
    <w:rsid w:val="009E5C8C"/>
    <w:rsid w:val="009E5F87"/>
    <w:rsid w:val="009E5FD2"/>
    <w:rsid w:val="009E6235"/>
    <w:rsid w:val="009E634C"/>
    <w:rsid w:val="009E642C"/>
    <w:rsid w:val="009E6623"/>
    <w:rsid w:val="009E66A7"/>
    <w:rsid w:val="009E696B"/>
    <w:rsid w:val="009E6C93"/>
    <w:rsid w:val="009E6CCE"/>
    <w:rsid w:val="009E6D21"/>
    <w:rsid w:val="009E7051"/>
    <w:rsid w:val="009E71A2"/>
    <w:rsid w:val="009E7798"/>
    <w:rsid w:val="009E79D1"/>
    <w:rsid w:val="009F001C"/>
    <w:rsid w:val="009F0031"/>
    <w:rsid w:val="009F010E"/>
    <w:rsid w:val="009F0522"/>
    <w:rsid w:val="009F0A5F"/>
    <w:rsid w:val="009F0E0D"/>
    <w:rsid w:val="009F14E9"/>
    <w:rsid w:val="009F16B7"/>
    <w:rsid w:val="009F1D10"/>
    <w:rsid w:val="009F1D2F"/>
    <w:rsid w:val="009F1DB8"/>
    <w:rsid w:val="009F208F"/>
    <w:rsid w:val="009F2A05"/>
    <w:rsid w:val="009F2BE6"/>
    <w:rsid w:val="009F2D20"/>
    <w:rsid w:val="009F2D82"/>
    <w:rsid w:val="009F2F3B"/>
    <w:rsid w:val="009F348C"/>
    <w:rsid w:val="009F3A00"/>
    <w:rsid w:val="009F3BA9"/>
    <w:rsid w:val="009F4072"/>
    <w:rsid w:val="009F416F"/>
    <w:rsid w:val="009F5277"/>
    <w:rsid w:val="009F543B"/>
    <w:rsid w:val="009F5530"/>
    <w:rsid w:val="009F58C0"/>
    <w:rsid w:val="009F5B10"/>
    <w:rsid w:val="009F5B94"/>
    <w:rsid w:val="009F5C48"/>
    <w:rsid w:val="009F6B6D"/>
    <w:rsid w:val="009F7BCA"/>
    <w:rsid w:val="009F7F9F"/>
    <w:rsid w:val="00A0000B"/>
    <w:rsid w:val="00A00808"/>
    <w:rsid w:val="00A00962"/>
    <w:rsid w:val="00A00C62"/>
    <w:rsid w:val="00A014DB"/>
    <w:rsid w:val="00A01B18"/>
    <w:rsid w:val="00A0259F"/>
    <w:rsid w:val="00A02A01"/>
    <w:rsid w:val="00A02D04"/>
    <w:rsid w:val="00A0308B"/>
    <w:rsid w:val="00A031FA"/>
    <w:rsid w:val="00A0330E"/>
    <w:rsid w:val="00A03375"/>
    <w:rsid w:val="00A03546"/>
    <w:rsid w:val="00A03C7C"/>
    <w:rsid w:val="00A043E5"/>
    <w:rsid w:val="00A04553"/>
    <w:rsid w:val="00A04E6B"/>
    <w:rsid w:val="00A04FF5"/>
    <w:rsid w:val="00A05132"/>
    <w:rsid w:val="00A0554F"/>
    <w:rsid w:val="00A05806"/>
    <w:rsid w:val="00A05924"/>
    <w:rsid w:val="00A06491"/>
    <w:rsid w:val="00A0677E"/>
    <w:rsid w:val="00A06C8A"/>
    <w:rsid w:val="00A06FD8"/>
    <w:rsid w:val="00A0708B"/>
    <w:rsid w:val="00A071A1"/>
    <w:rsid w:val="00A0750E"/>
    <w:rsid w:val="00A107B7"/>
    <w:rsid w:val="00A10BE6"/>
    <w:rsid w:val="00A10D45"/>
    <w:rsid w:val="00A10DF6"/>
    <w:rsid w:val="00A10E8A"/>
    <w:rsid w:val="00A111B5"/>
    <w:rsid w:val="00A115B8"/>
    <w:rsid w:val="00A11EEB"/>
    <w:rsid w:val="00A124D6"/>
    <w:rsid w:val="00A125D3"/>
    <w:rsid w:val="00A12752"/>
    <w:rsid w:val="00A128BB"/>
    <w:rsid w:val="00A12DBD"/>
    <w:rsid w:val="00A12E2B"/>
    <w:rsid w:val="00A1307C"/>
    <w:rsid w:val="00A130A0"/>
    <w:rsid w:val="00A13569"/>
    <w:rsid w:val="00A13857"/>
    <w:rsid w:val="00A13875"/>
    <w:rsid w:val="00A13B76"/>
    <w:rsid w:val="00A14005"/>
    <w:rsid w:val="00A1449C"/>
    <w:rsid w:val="00A147BB"/>
    <w:rsid w:val="00A1492C"/>
    <w:rsid w:val="00A14A5C"/>
    <w:rsid w:val="00A15074"/>
    <w:rsid w:val="00A1511D"/>
    <w:rsid w:val="00A151D3"/>
    <w:rsid w:val="00A1542C"/>
    <w:rsid w:val="00A15727"/>
    <w:rsid w:val="00A15B3F"/>
    <w:rsid w:val="00A1621B"/>
    <w:rsid w:val="00A16499"/>
    <w:rsid w:val="00A169D4"/>
    <w:rsid w:val="00A16C0E"/>
    <w:rsid w:val="00A1712A"/>
    <w:rsid w:val="00A17230"/>
    <w:rsid w:val="00A1753A"/>
    <w:rsid w:val="00A175AD"/>
    <w:rsid w:val="00A17758"/>
    <w:rsid w:val="00A177E8"/>
    <w:rsid w:val="00A17AF9"/>
    <w:rsid w:val="00A17C9A"/>
    <w:rsid w:val="00A17D6B"/>
    <w:rsid w:val="00A17DE5"/>
    <w:rsid w:val="00A17F41"/>
    <w:rsid w:val="00A20171"/>
    <w:rsid w:val="00A20650"/>
    <w:rsid w:val="00A20E5C"/>
    <w:rsid w:val="00A21139"/>
    <w:rsid w:val="00A214F6"/>
    <w:rsid w:val="00A21600"/>
    <w:rsid w:val="00A21E8A"/>
    <w:rsid w:val="00A2254D"/>
    <w:rsid w:val="00A22AFB"/>
    <w:rsid w:val="00A23534"/>
    <w:rsid w:val="00A23536"/>
    <w:rsid w:val="00A235B6"/>
    <w:rsid w:val="00A2372E"/>
    <w:rsid w:val="00A237E6"/>
    <w:rsid w:val="00A2393A"/>
    <w:rsid w:val="00A23B0B"/>
    <w:rsid w:val="00A23CD9"/>
    <w:rsid w:val="00A23CE9"/>
    <w:rsid w:val="00A23CFF"/>
    <w:rsid w:val="00A2429F"/>
    <w:rsid w:val="00A24FDC"/>
    <w:rsid w:val="00A2512F"/>
    <w:rsid w:val="00A251D7"/>
    <w:rsid w:val="00A256E2"/>
    <w:rsid w:val="00A25D98"/>
    <w:rsid w:val="00A2601C"/>
    <w:rsid w:val="00A267C8"/>
    <w:rsid w:val="00A26EDF"/>
    <w:rsid w:val="00A2739D"/>
    <w:rsid w:val="00A2770C"/>
    <w:rsid w:val="00A2784C"/>
    <w:rsid w:val="00A278A6"/>
    <w:rsid w:val="00A30090"/>
    <w:rsid w:val="00A300D9"/>
    <w:rsid w:val="00A30586"/>
    <w:rsid w:val="00A306BC"/>
    <w:rsid w:val="00A306C1"/>
    <w:rsid w:val="00A30702"/>
    <w:rsid w:val="00A30864"/>
    <w:rsid w:val="00A30E0A"/>
    <w:rsid w:val="00A30E73"/>
    <w:rsid w:val="00A30F9B"/>
    <w:rsid w:val="00A31340"/>
    <w:rsid w:val="00A31492"/>
    <w:rsid w:val="00A31712"/>
    <w:rsid w:val="00A31EE6"/>
    <w:rsid w:val="00A31EFC"/>
    <w:rsid w:val="00A323E1"/>
    <w:rsid w:val="00A32BE8"/>
    <w:rsid w:val="00A3323B"/>
    <w:rsid w:val="00A33E2D"/>
    <w:rsid w:val="00A33F6F"/>
    <w:rsid w:val="00A347CF"/>
    <w:rsid w:val="00A34BAF"/>
    <w:rsid w:val="00A354FD"/>
    <w:rsid w:val="00A35683"/>
    <w:rsid w:val="00A357FD"/>
    <w:rsid w:val="00A35E4A"/>
    <w:rsid w:val="00A35FE2"/>
    <w:rsid w:val="00A3600C"/>
    <w:rsid w:val="00A3615D"/>
    <w:rsid w:val="00A361A0"/>
    <w:rsid w:val="00A364C0"/>
    <w:rsid w:val="00A36738"/>
    <w:rsid w:val="00A3676D"/>
    <w:rsid w:val="00A37008"/>
    <w:rsid w:val="00A37389"/>
    <w:rsid w:val="00A37499"/>
    <w:rsid w:val="00A37B9F"/>
    <w:rsid w:val="00A37BAC"/>
    <w:rsid w:val="00A37C38"/>
    <w:rsid w:val="00A37CA5"/>
    <w:rsid w:val="00A37E37"/>
    <w:rsid w:val="00A40118"/>
    <w:rsid w:val="00A40465"/>
    <w:rsid w:val="00A409D3"/>
    <w:rsid w:val="00A40AF2"/>
    <w:rsid w:val="00A40BBC"/>
    <w:rsid w:val="00A416E8"/>
    <w:rsid w:val="00A41AAF"/>
    <w:rsid w:val="00A4227D"/>
    <w:rsid w:val="00A4234B"/>
    <w:rsid w:val="00A42A12"/>
    <w:rsid w:val="00A42B60"/>
    <w:rsid w:val="00A42C44"/>
    <w:rsid w:val="00A43503"/>
    <w:rsid w:val="00A436CB"/>
    <w:rsid w:val="00A43B57"/>
    <w:rsid w:val="00A43CB2"/>
    <w:rsid w:val="00A43CDB"/>
    <w:rsid w:val="00A43CFA"/>
    <w:rsid w:val="00A43FB9"/>
    <w:rsid w:val="00A446E4"/>
    <w:rsid w:val="00A447F2"/>
    <w:rsid w:val="00A4535A"/>
    <w:rsid w:val="00A4603F"/>
    <w:rsid w:val="00A46B8E"/>
    <w:rsid w:val="00A46EAC"/>
    <w:rsid w:val="00A46F2F"/>
    <w:rsid w:val="00A475B7"/>
    <w:rsid w:val="00A4762D"/>
    <w:rsid w:val="00A47BB1"/>
    <w:rsid w:val="00A47F73"/>
    <w:rsid w:val="00A5042C"/>
    <w:rsid w:val="00A50BAF"/>
    <w:rsid w:val="00A50DF5"/>
    <w:rsid w:val="00A512EB"/>
    <w:rsid w:val="00A51810"/>
    <w:rsid w:val="00A51971"/>
    <w:rsid w:val="00A51B4A"/>
    <w:rsid w:val="00A522D8"/>
    <w:rsid w:val="00A5251D"/>
    <w:rsid w:val="00A5288E"/>
    <w:rsid w:val="00A529B8"/>
    <w:rsid w:val="00A52B72"/>
    <w:rsid w:val="00A53292"/>
    <w:rsid w:val="00A536E1"/>
    <w:rsid w:val="00A53885"/>
    <w:rsid w:val="00A53B75"/>
    <w:rsid w:val="00A54079"/>
    <w:rsid w:val="00A54248"/>
    <w:rsid w:val="00A54924"/>
    <w:rsid w:val="00A5565A"/>
    <w:rsid w:val="00A5582C"/>
    <w:rsid w:val="00A5588D"/>
    <w:rsid w:val="00A558B0"/>
    <w:rsid w:val="00A55A67"/>
    <w:rsid w:val="00A55BA5"/>
    <w:rsid w:val="00A5600F"/>
    <w:rsid w:val="00A5609E"/>
    <w:rsid w:val="00A56884"/>
    <w:rsid w:val="00A56ECE"/>
    <w:rsid w:val="00A57722"/>
    <w:rsid w:val="00A5786A"/>
    <w:rsid w:val="00A57936"/>
    <w:rsid w:val="00A60253"/>
    <w:rsid w:val="00A608DA"/>
    <w:rsid w:val="00A60FEC"/>
    <w:rsid w:val="00A611EE"/>
    <w:rsid w:val="00A6147E"/>
    <w:rsid w:val="00A614A4"/>
    <w:rsid w:val="00A61D83"/>
    <w:rsid w:val="00A620AC"/>
    <w:rsid w:val="00A62334"/>
    <w:rsid w:val="00A62EAC"/>
    <w:rsid w:val="00A63E7D"/>
    <w:rsid w:val="00A644B7"/>
    <w:rsid w:val="00A6459B"/>
    <w:rsid w:val="00A646BD"/>
    <w:rsid w:val="00A64823"/>
    <w:rsid w:val="00A6490D"/>
    <w:rsid w:val="00A64F74"/>
    <w:rsid w:val="00A658E2"/>
    <w:rsid w:val="00A65A7D"/>
    <w:rsid w:val="00A65F25"/>
    <w:rsid w:val="00A65FAE"/>
    <w:rsid w:val="00A6661A"/>
    <w:rsid w:val="00A66AFB"/>
    <w:rsid w:val="00A66FF8"/>
    <w:rsid w:val="00A672FB"/>
    <w:rsid w:val="00A6742A"/>
    <w:rsid w:val="00A675D7"/>
    <w:rsid w:val="00A70A7C"/>
    <w:rsid w:val="00A70F78"/>
    <w:rsid w:val="00A71047"/>
    <w:rsid w:val="00A712F7"/>
    <w:rsid w:val="00A71487"/>
    <w:rsid w:val="00A71C3A"/>
    <w:rsid w:val="00A71DAE"/>
    <w:rsid w:val="00A72AAA"/>
    <w:rsid w:val="00A72AD8"/>
    <w:rsid w:val="00A72B1C"/>
    <w:rsid w:val="00A72B79"/>
    <w:rsid w:val="00A72D1A"/>
    <w:rsid w:val="00A72E5D"/>
    <w:rsid w:val="00A72E81"/>
    <w:rsid w:val="00A7344A"/>
    <w:rsid w:val="00A73628"/>
    <w:rsid w:val="00A73649"/>
    <w:rsid w:val="00A737E0"/>
    <w:rsid w:val="00A73944"/>
    <w:rsid w:val="00A74679"/>
    <w:rsid w:val="00A748E0"/>
    <w:rsid w:val="00A7494A"/>
    <w:rsid w:val="00A749D8"/>
    <w:rsid w:val="00A74A60"/>
    <w:rsid w:val="00A74C73"/>
    <w:rsid w:val="00A763AD"/>
    <w:rsid w:val="00A764AA"/>
    <w:rsid w:val="00A76867"/>
    <w:rsid w:val="00A770C3"/>
    <w:rsid w:val="00A77166"/>
    <w:rsid w:val="00A77A38"/>
    <w:rsid w:val="00A800F2"/>
    <w:rsid w:val="00A80269"/>
    <w:rsid w:val="00A80363"/>
    <w:rsid w:val="00A80549"/>
    <w:rsid w:val="00A8083A"/>
    <w:rsid w:val="00A809B2"/>
    <w:rsid w:val="00A80D79"/>
    <w:rsid w:val="00A80E77"/>
    <w:rsid w:val="00A80FF3"/>
    <w:rsid w:val="00A819CB"/>
    <w:rsid w:val="00A81FBF"/>
    <w:rsid w:val="00A82AF9"/>
    <w:rsid w:val="00A82CB3"/>
    <w:rsid w:val="00A832BC"/>
    <w:rsid w:val="00A83301"/>
    <w:rsid w:val="00A83414"/>
    <w:rsid w:val="00A836EB"/>
    <w:rsid w:val="00A839DB"/>
    <w:rsid w:val="00A83C77"/>
    <w:rsid w:val="00A83E9F"/>
    <w:rsid w:val="00A84057"/>
    <w:rsid w:val="00A8451B"/>
    <w:rsid w:val="00A846A6"/>
    <w:rsid w:val="00A84834"/>
    <w:rsid w:val="00A84D6F"/>
    <w:rsid w:val="00A853A4"/>
    <w:rsid w:val="00A854A0"/>
    <w:rsid w:val="00A855C8"/>
    <w:rsid w:val="00A857F8"/>
    <w:rsid w:val="00A8582A"/>
    <w:rsid w:val="00A86407"/>
    <w:rsid w:val="00A864E2"/>
    <w:rsid w:val="00A86510"/>
    <w:rsid w:val="00A86E4A"/>
    <w:rsid w:val="00A87454"/>
    <w:rsid w:val="00A87540"/>
    <w:rsid w:val="00A87BFD"/>
    <w:rsid w:val="00A87EAE"/>
    <w:rsid w:val="00A87F1E"/>
    <w:rsid w:val="00A90986"/>
    <w:rsid w:val="00A91069"/>
    <w:rsid w:val="00A912C2"/>
    <w:rsid w:val="00A91376"/>
    <w:rsid w:val="00A9144C"/>
    <w:rsid w:val="00A9155E"/>
    <w:rsid w:val="00A91CEA"/>
    <w:rsid w:val="00A92425"/>
    <w:rsid w:val="00A92999"/>
    <w:rsid w:val="00A934B0"/>
    <w:rsid w:val="00A93650"/>
    <w:rsid w:val="00A93BEF"/>
    <w:rsid w:val="00A93C92"/>
    <w:rsid w:val="00A94221"/>
    <w:rsid w:val="00A9429E"/>
    <w:rsid w:val="00A94375"/>
    <w:rsid w:val="00A9447D"/>
    <w:rsid w:val="00A944C9"/>
    <w:rsid w:val="00A945A5"/>
    <w:rsid w:val="00A946CB"/>
    <w:rsid w:val="00A9491F"/>
    <w:rsid w:val="00A94BF9"/>
    <w:rsid w:val="00A94C25"/>
    <w:rsid w:val="00A9506D"/>
    <w:rsid w:val="00A950A6"/>
    <w:rsid w:val="00A95491"/>
    <w:rsid w:val="00A95509"/>
    <w:rsid w:val="00A957CA"/>
    <w:rsid w:val="00A962B4"/>
    <w:rsid w:val="00A962D3"/>
    <w:rsid w:val="00A9677E"/>
    <w:rsid w:val="00A96875"/>
    <w:rsid w:val="00A968BD"/>
    <w:rsid w:val="00A97032"/>
    <w:rsid w:val="00A9759C"/>
    <w:rsid w:val="00AA00EC"/>
    <w:rsid w:val="00AA024F"/>
    <w:rsid w:val="00AA02B7"/>
    <w:rsid w:val="00AA035C"/>
    <w:rsid w:val="00AA0A43"/>
    <w:rsid w:val="00AA1336"/>
    <w:rsid w:val="00AA13C6"/>
    <w:rsid w:val="00AA1551"/>
    <w:rsid w:val="00AA17A4"/>
    <w:rsid w:val="00AA1FD4"/>
    <w:rsid w:val="00AA2066"/>
    <w:rsid w:val="00AA21A6"/>
    <w:rsid w:val="00AA220B"/>
    <w:rsid w:val="00AA2410"/>
    <w:rsid w:val="00AA2551"/>
    <w:rsid w:val="00AA2D40"/>
    <w:rsid w:val="00AA2F05"/>
    <w:rsid w:val="00AA309B"/>
    <w:rsid w:val="00AA32D6"/>
    <w:rsid w:val="00AA340C"/>
    <w:rsid w:val="00AA3617"/>
    <w:rsid w:val="00AA3BEA"/>
    <w:rsid w:val="00AA3C89"/>
    <w:rsid w:val="00AA46D3"/>
    <w:rsid w:val="00AA4B55"/>
    <w:rsid w:val="00AA4C58"/>
    <w:rsid w:val="00AA4C85"/>
    <w:rsid w:val="00AA4FBE"/>
    <w:rsid w:val="00AA4FBF"/>
    <w:rsid w:val="00AA5062"/>
    <w:rsid w:val="00AA530E"/>
    <w:rsid w:val="00AA5397"/>
    <w:rsid w:val="00AA54EC"/>
    <w:rsid w:val="00AA57FC"/>
    <w:rsid w:val="00AA5A92"/>
    <w:rsid w:val="00AA5E94"/>
    <w:rsid w:val="00AA5FC2"/>
    <w:rsid w:val="00AA617C"/>
    <w:rsid w:val="00AA686F"/>
    <w:rsid w:val="00AA6D5B"/>
    <w:rsid w:val="00AA7186"/>
    <w:rsid w:val="00AA71A9"/>
    <w:rsid w:val="00AA7285"/>
    <w:rsid w:val="00AA7669"/>
    <w:rsid w:val="00AA7773"/>
    <w:rsid w:val="00AA7946"/>
    <w:rsid w:val="00AA7C33"/>
    <w:rsid w:val="00AA7D8E"/>
    <w:rsid w:val="00AB00D0"/>
    <w:rsid w:val="00AB0C00"/>
    <w:rsid w:val="00AB1308"/>
    <w:rsid w:val="00AB16C3"/>
    <w:rsid w:val="00AB17C1"/>
    <w:rsid w:val="00AB18D1"/>
    <w:rsid w:val="00AB1B0C"/>
    <w:rsid w:val="00AB1C20"/>
    <w:rsid w:val="00AB2232"/>
    <w:rsid w:val="00AB29D4"/>
    <w:rsid w:val="00AB2B2F"/>
    <w:rsid w:val="00AB2B82"/>
    <w:rsid w:val="00AB37E7"/>
    <w:rsid w:val="00AB3CA7"/>
    <w:rsid w:val="00AB3E3B"/>
    <w:rsid w:val="00AB3EDF"/>
    <w:rsid w:val="00AB4184"/>
    <w:rsid w:val="00AB45A2"/>
    <w:rsid w:val="00AB45A4"/>
    <w:rsid w:val="00AB46A6"/>
    <w:rsid w:val="00AB4988"/>
    <w:rsid w:val="00AB4AFF"/>
    <w:rsid w:val="00AB5088"/>
    <w:rsid w:val="00AB50EC"/>
    <w:rsid w:val="00AB5486"/>
    <w:rsid w:val="00AB54FD"/>
    <w:rsid w:val="00AB5C64"/>
    <w:rsid w:val="00AB5FA8"/>
    <w:rsid w:val="00AB60A0"/>
    <w:rsid w:val="00AB617E"/>
    <w:rsid w:val="00AB645D"/>
    <w:rsid w:val="00AB6583"/>
    <w:rsid w:val="00AB67B9"/>
    <w:rsid w:val="00AB6C3C"/>
    <w:rsid w:val="00AB706C"/>
    <w:rsid w:val="00AB7102"/>
    <w:rsid w:val="00AB72E8"/>
    <w:rsid w:val="00AB73F6"/>
    <w:rsid w:val="00AB7843"/>
    <w:rsid w:val="00AB7982"/>
    <w:rsid w:val="00AB7A81"/>
    <w:rsid w:val="00AB7AD9"/>
    <w:rsid w:val="00AC07E9"/>
    <w:rsid w:val="00AC0ED9"/>
    <w:rsid w:val="00AC0F6B"/>
    <w:rsid w:val="00AC16D1"/>
    <w:rsid w:val="00AC211F"/>
    <w:rsid w:val="00AC2A00"/>
    <w:rsid w:val="00AC2EFC"/>
    <w:rsid w:val="00AC308D"/>
    <w:rsid w:val="00AC30B3"/>
    <w:rsid w:val="00AC330B"/>
    <w:rsid w:val="00AC398D"/>
    <w:rsid w:val="00AC3DE2"/>
    <w:rsid w:val="00AC4356"/>
    <w:rsid w:val="00AC476F"/>
    <w:rsid w:val="00AC4935"/>
    <w:rsid w:val="00AC4CAB"/>
    <w:rsid w:val="00AC4DDD"/>
    <w:rsid w:val="00AC4E7D"/>
    <w:rsid w:val="00AC4F77"/>
    <w:rsid w:val="00AC50EA"/>
    <w:rsid w:val="00AC5324"/>
    <w:rsid w:val="00AC543D"/>
    <w:rsid w:val="00AC54EB"/>
    <w:rsid w:val="00AC5815"/>
    <w:rsid w:val="00AC5872"/>
    <w:rsid w:val="00AC5A5B"/>
    <w:rsid w:val="00AC5E0B"/>
    <w:rsid w:val="00AC64A5"/>
    <w:rsid w:val="00AC6695"/>
    <w:rsid w:val="00AC6EFD"/>
    <w:rsid w:val="00AC79D9"/>
    <w:rsid w:val="00AD0067"/>
    <w:rsid w:val="00AD03A2"/>
    <w:rsid w:val="00AD0995"/>
    <w:rsid w:val="00AD0BA5"/>
    <w:rsid w:val="00AD0D9E"/>
    <w:rsid w:val="00AD0EEF"/>
    <w:rsid w:val="00AD15F5"/>
    <w:rsid w:val="00AD1610"/>
    <w:rsid w:val="00AD1FC1"/>
    <w:rsid w:val="00AD2523"/>
    <w:rsid w:val="00AD25C6"/>
    <w:rsid w:val="00AD2BE6"/>
    <w:rsid w:val="00AD319B"/>
    <w:rsid w:val="00AD3485"/>
    <w:rsid w:val="00AD38FE"/>
    <w:rsid w:val="00AD3EB6"/>
    <w:rsid w:val="00AD4695"/>
    <w:rsid w:val="00AD47F8"/>
    <w:rsid w:val="00AD4B4A"/>
    <w:rsid w:val="00AD4F45"/>
    <w:rsid w:val="00AD5283"/>
    <w:rsid w:val="00AD55D1"/>
    <w:rsid w:val="00AD5A3F"/>
    <w:rsid w:val="00AD5D49"/>
    <w:rsid w:val="00AD5DCD"/>
    <w:rsid w:val="00AD5DFE"/>
    <w:rsid w:val="00AD6808"/>
    <w:rsid w:val="00AD6826"/>
    <w:rsid w:val="00AD6E25"/>
    <w:rsid w:val="00AD6FA3"/>
    <w:rsid w:val="00AD7680"/>
    <w:rsid w:val="00AD7E55"/>
    <w:rsid w:val="00AD7ED3"/>
    <w:rsid w:val="00AE00A1"/>
    <w:rsid w:val="00AE01C9"/>
    <w:rsid w:val="00AE024A"/>
    <w:rsid w:val="00AE04A7"/>
    <w:rsid w:val="00AE09AF"/>
    <w:rsid w:val="00AE0CFB"/>
    <w:rsid w:val="00AE12B0"/>
    <w:rsid w:val="00AE12C9"/>
    <w:rsid w:val="00AE189E"/>
    <w:rsid w:val="00AE213F"/>
    <w:rsid w:val="00AE2682"/>
    <w:rsid w:val="00AE26EA"/>
    <w:rsid w:val="00AE29C0"/>
    <w:rsid w:val="00AE2A85"/>
    <w:rsid w:val="00AE2E6A"/>
    <w:rsid w:val="00AE333F"/>
    <w:rsid w:val="00AE3456"/>
    <w:rsid w:val="00AE376C"/>
    <w:rsid w:val="00AE3C8B"/>
    <w:rsid w:val="00AE3DA7"/>
    <w:rsid w:val="00AE3ED4"/>
    <w:rsid w:val="00AE4482"/>
    <w:rsid w:val="00AE4936"/>
    <w:rsid w:val="00AE4ED3"/>
    <w:rsid w:val="00AE5497"/>
    <w:rsid w:val="00AE572C"/>
    <w:rsid w:val="00AE5C53"/>
    <w:rsid w:val="00AE5E0D"/>
    <w:rsid w:val="00AE65AF"/>
    <w:rsid w:val="00AE6812"/>
    <w:rsid w:val="00AE697F"/>
    <w:rsid w:val="00AE6A7C"/>
    <w:rsid w:val="00AE70AB"/>
    <w:rsid w:val="00AE7181"/>
    <w:rsid w:val="00AE7252"/>
    <w:rsid w:val="00AE72BB"/>
    <w:rsid w:val="00AE7606"/>
    <w:rsid w:val="00AE7928"/>
    <w:rsid w:val="00AE7A3A"/>
    <w:rsid w:val="00AE7CF0"/>
    <w:rsid w:val="00AF048A"/>
    <w:rsid w:val="00AF0AC9"/>
    <w:rsid w:val="00AF0FD2"/>
    <w:rsid w:val="00AF12C0"/>
    <w:rsid w:val="00AF1783"/>
    <w:rsid w:val="00AF1970"/>
    <w:rsid w:val="00AF1B8C"/>
    <w:rsid w:val="00AF1DCC"/>
    <w:rsid w:val="00AF1EDC"/>
    <w:rsid w:val="00AF1F2F"/>
    <w:rsid w:val="00AF2290"/>
    <w:rsid w:val="00AF2DD2"/>
    <w:rsid w:val="00AF3136"/>
    <w:rsid w:val="00AF3459"/>
    <w:rsid w:val="00AF3621"/>
    <w:rsid w:val="00AF37F1"/>
    <w:rsid w:val="00AF3CBC"/>
    <w:rsid w:val="00AF4515"/>
    <w:rsid w:val="00AF4742"/>
    <w:rsid w:val="00AF49A6"/>
    <w:rsid w:val="00AF4A80"/>
    <w:rsid w:val="00AF4B00"/>
    <w:rsid w:val="00AF4BBD"/>
    <w:rsid w:val="00AF4E1D"/>
    <w:rsid w:val="00AF4F5D"/>
    <w:rsid w:val="00AF5104"/>
    <w:rsid w:val="00AF52E7"/>
    <w:rsid w:val="00AF57F8"/>
    <w:rsid w:val="00AF5CCB"/>
    <w:rsid w:val="00AF5DD8"/>
    <w:rsid w:val="00AF5E3A"/>
    <w:rsid w:val="00AF6476"/>
    <w:rsid w:val="00AF668D"/>
    <w:rsid w:val="00AF68B7"/>
    <w:rsid w:val="00AF6A15"/>
    <w:rsid w:val="00AF6D82"/>
    <w:rsid w:val="00AF6D93"/>
    <w:rsid w:val="00AF7353"/>
    <w:rsid w:val="00AF747C"/>
    <w:rsid w:val="00AF78BA"/>
    <w:rsid w:val="00AF7F40"/>
    <w:rsid w:val="00B002E6"/>
    <w:rsid w:val="00B0038B"/>
    <w:rsid w:val="00B0053E"/>
    <w:rsid w:val="00B00A24"/>
    <w:rsid w:val="00B00BA6"/>
    <w:rsid w:val="00B01077"/>
    <w:rsid w:val="00B01702"/>
    <w:rsid w:val="00B0170C"/>
    <w:rsid w:val="00B01F64"/>
    <w:rsid w:val="00B02466"/>
    <w:rsid w:val="00B028A3"/>
    <w:rsid w:val="00B02AA0"/>
    <w:rsid w:val="00B03314"/>
    <w:rsid w:val="00B033FA"/>
    <w:rsid w:val="00B03A7F"/>
    <w:rsid w:val="00B03B77"/>
    <w:rsid w:val="00B04369"/>
    <w:rsid w:val="00B043AD"/>
    <w:rsid w:val="00B04712"/>
    <w:rsid w:val="00B047CB"/>
    <w:rsid w:val="00B05195"/>
    <w:rsid w:val="00B051C5"/>
    <w:rsid w:val="00B0552B"/>
    <w:rsid w:val="00B05582"/>
    <w:rsid w:val="00B05727"/>
    <w:rsid w:val="00B05ABF"/>
    <w:rsid w:val="00B05ADE"/>
    <w:rsid w:val="00B05FE6"/>
    <w:rsid w:val="00B06637"/>
    <w:rsid w:val="00B06AF3"/>
    <w:rsid w:val="00B06C95"/>
    <w:rsid w:val="00B0750A"/>
    <w:rsid w:val="00B075B1"/>
    <w:rsid w:val="00B076B6"/>
    <w:rsid w:val="00B07799"/>
    <w:rsid w:val="00B07D4F"/>
    <w:rsid w:val="00B106EF"/>
    <w:rsid w:val="00B10C12"/>
    <w:rsid w:val="00B10E37"/>
    <w:rsid w:val="00B10E3E"/>
    <w:rsid w:val="00B10EE7"/>
    <w:rsid w:val="00B10EF2"/>
    <w:rsid w:val="00B10F45"/>
    <w:rsid w:val="00B11ACA"/>
    <w:rsid w:val="00B11CD4"/>
    <w:rsid w:val="00B11EC7"/>
    <w:rsid w:val="00B1239B"/>
    <w:rsid w:val="00B12921"/>
    <w:rsid w:val="00B12EFB"/>
    <w:rsid w:val="00B1353C"/>
    <w:rsid w:val="00B13675"/>
    <w:rsid w:val="00B13A64"/>
    <w:rsid w:val="00B13E14"/>
    <w:rsid w:val="00B14660"/>
    <w:rsid w:val="00B1499B"/>
    <w:rsid w:val="00B14A20"/>
    <w:rsid w:val="00B14A9F"/>
    <w:rsid w:val="00B14AA7"/>
    <w:rsid w:val="00B14B78"/>
    <w:rsid w:val="00B151CB"/>
    <w:rsid w:val="00B152BE"/>
    <w:rsid w:val="00B1537E"/>
    <w:rsid w:val="00B153AF"/>
    <w:rsid w:val="00B15566"/>
    <w:rsid w:val="00B155E1"/>
    <w:rsid w:val="00B15B2A"/>
    <w:rsid w:val="00B15BA5"/>
    <w:rsid w:val="00B15EA5"/>
    <w:rsid w:val="00B16037"/>
    <w:rsid w:val="00B1613A"/>
    <w:rsid w:val="00B16581"/>
    <w:rsid w:val="00B16C05"/>
    <w:rsid w:val="00B16E56"/>
    <w:rsid w:val="00B17300"/>
    <w:rsid w:val="00B17692"/>
    <w:rsid w:val="00B17C26"/>
    <w:rsid w:val="00B17E24"/>
    <w:rsid w:val="00B17FF3"/>
    <w:rsid w:val="00B2005C"/>
    <w:rsid w:val="00B20682"/>
    <w:rsid w:val="00B208EF"/>
    <w:rsid w:val="00B20D2B"/>
    <w:rsid w:val="00B20DE7"/>
    <w:rsid w:val="00B21A44"/>
    <w:rsid w:val="00B21BB0"/>
    <w:rsid w:val="00B21E63"/>
    <w:rsid w:val="00B22125"/>
    <w:rsid w:val="00B221CB"/>
    <w:rsid w:val="00B22934"/>
    <w:rsid w:val="00B23157"/>
    <w:rsid w:val="00B232EF"/>
    <w:rsid w:val="00B240F0"/>
    <w:rsid w:val="00B2460B"/>
    <w:rsid w:val="00B248C6"/>
    <w:rsid w:val="00B24BCF"/>
    <w:rsid w:val="00B24EC2"/>
    <w:rsid w:val="00B24FF9"/>
    <w:rsid w:val="00B25085"/>
    <w:rsid w:val="00B25303"/>
    <w:rsid w:val="00B256FB"/>
    <w:rsid w:val="00B25733"/>
    <w:rsid w:val="00B25AC2"/>
    <w:rsid w:val="00B26233"/>
    <w:rsid w:val="00B26485"/>
    <w:rsid w:val="00B2648C"/>
    <w:rsid w:val="00B2684D"/>
    <w:rsid w:val="00B26BB5"/>
    <w:rsid w:val="00B26C65"/>
    <w:rsid w:val="00B26D65"/>
    <w:rsid w:val="00B2733A"/>
    <w:rsid w:val="00B27533"/>
    <w:rsid w:val="00B27757"/>
    <w:rsid w:val="00B279CC"/>
    <w:rsid w:val="00B3011C"/>
    <w:rsid w:val="00B3027E"/>
    <w:rsid w:val="00B30B5E"/>
    <w:rsid w:val="00B30D1B"/>
    <w:rsid w:val="00B30D46"/>
    <w:rsid w:val="00B30DB4"/>
    <w:rsid w:val="00B30E65"/>
    <w:rsid w:val="00B30EB8"/>
    <w:rsid w:val="00B30F4A"/>
    <w:rsid w:val="00B311CD"/>
    <w:rsid w:val="00B3125F"/>
    <w:rsid w:val="00B31504"/>
    <w:rsid w:val="00B31505"/>
    <w:rsid w:val="00B315C7"/>
    <w:rsid w:val="00B316EC"/>
    <w:rsid w:val="00B321C1"/>
    <w:rsid w:val="00B322BD"/>
    <w:rsid w:val="00B3236F"/>
    <w:rsid w:val="00B324FD"/>
    <w:rsid w:val="00B32796"/>
    <w:rsid w:val="00B33ABB"/>
    <w:rsid w:val="00B33B87"/>
    <w:rsid w:val="00B33CE4"/>
    <w:rsid w:val="00B33F9A"/>
    <w:rsid w:val="00B3436B"/>
    <w:rsid w:val="00B34428"/>
    <w:rsid w:val="00B34697"/>
    <w:rsid w:val="00B348BD"/>
    <w:rsid w:val="00B34905"/>
    <w:rsid w:val="00B349E0"/>
    <w:rsid w:val="00B35450"/>
    <w:rsid w:val="00B35534"/>
    <w:rsid w:val="00B3581F"/>
    <w:rsid w:val="00B35909"/>
    <w:rsid w:val="00B35FFE"/>
    <w:rsid w:val="00B36005"/>
    <w:rsid w:val="00B361E4"/>
    <w:rsid w:val="00B362DD"/>
    <w:rsid w:val="00B3718D"/>
    <w:rsid w:val="00B371D6"/>
    <w:rsid w:val="00B37751"/>
    <w:rsid w:val="00B37820"/>
    <w:rsid w:val="00B3787D"/>
    <w:rsid w:val="00B37B63"/>
    <w:rsid w:val="00B37B66"/>
    <w:rsid w:val="00B4057F"/>
    <w:rsid w:val="00B40791"/>
    <w:rsid w:val="00B407D7"/>
    <w:rsid w:val="00B409D5"/>
    <w:rsid w:val="00B40ACD"/>
    <w:rsid w:val="00B40D42"/>
    <w:rsid w:val="00B40FE4"/>
    <w:rsid w:val="00B41322"/>
    <w:rsid w:val="00B41442"/>
    <w:rsid w:val="00B414C5"/>
    <w:rsid w:val="00B4196C"/>
    <w:rsid w:val="00B41C87"/>
    <w:rsid w:val="00B41D67"/>
    <w:rsid w:val="00B42386"/>
    <w:rsid w:val="00B42A44"/>
    <w:rsid w:val="00B42D00"/>
    <w:rsid w:val="00B42F0D"/>
    <w:rsid w:val="00B4356F"/>
    <w:rsid w:val="00B4357E"/>
    <w:rsid w:val="00B43602"/>
    <w:rsid w:val="00B438D5"/>
    <w:rsid w:val="00B43ACD"/>
    <w:rsid w:val="00B43DEC"/>
    <w:rsid w:val="00B43E29"/>
    <w:rsid w:val="00B440A0"/>
    <w:rsid w:val="00B4447A"/>
    <w:rsid w:val="00B44CDE"/>
    <w:rsid w:val="00B44E60"/>
    <w:rsid w:val="00B450B2"/>
    <w:rsid w:val="00B451A8"/>
    <w:rsid w:val="00B45504"/>
    <w:rsid w:val="00B45663"/>
    <w:rsid w:val="00B458D3"/>
    <w:rsid w:val="00B45A62"/>
    <w:rsid w:val="00B46090"/>
    <w:rsid w:val="00B463E5"/>
    <w:rsid w:val="00B464D6"/>
    <w:rsid w:val="00B46D95"/>
    <w:rsid w:val="00B470EB"/>
    <w:rsid w:val="00B4766E"/>
    <w:rsid w:val="00B478DF"/>
    <w:rsid w:val="00B4795C"/>
    <w:rsid w:val="00B47A2B"/>
    <w:rsid w:val="00B47A38"/>
    <w:rsid w:val="00B50AC0"/>
    <w:rsid w:val="00B50B0A"/>
    <w:rsid w:val="00B50B25"/>
    <w:rsid w:val="00B510E1"/>
    <w:rsid w:val="00B510F2"/>
    <w:rsid w:val="00B51663"/>
    <w:rsid w:val="00B516B8"/>
    <w:rsid w:val="00B51717"/>
    <w:rsid w:val="00B5180A"/>
    <w:rsid w:val="00B51A58"/>
    <w:rsid w:val="00B51A74"/>
    <w:rsid w:val="00B51BE5"/>
    <w:rsid w:val="00B525EF"/>
    <w:rsid w:val="00B52A3F"/>
    <w:rsid w:val="00B52BDF"/>
    <w:rsid w:val="00B52F48"/>
    <w:rsid w:val="00B53396"/>
    <w:rsid w:val="00B53437"/>
    <w:rsid w:val="00B5343E"/>
    <w:rsid w:val="00B53982"/>
    <w:rsid w:val="00B53AC8"/>
    <w:rsid w:val="00B53DAC"/>
    <w:rsid w:val="00B53E20"/>
    <w:rsid w:val="00B53F2F"/>
    <w:rsid w:val="00B53FD0"/>
    <w:rsid w:val="00B540EA"/>
    <w:rsid w:val="00B54299"/>
    <w:rsid w:val="00B54660"/>
    <w:rsid w:val="00B54D54"/>
    <w:rsid w:val="00B54F0A"/>
    <w:rsid w:val="00B5534F"/>
    <w:rsid w:val="00B553F8"/>
    <w:rsid w:val="00B5564B"/>
    <w:rsid w:val="00B557DE"/>
    <w:rsid w:val="00B5582E"/>
    <w:rsid w:val="00B56477"/>
    <w:rsid w:val="00B5680B"/>
    <w:rsid w:val="00B569EB"/>
    <w:rsid w:val="00B56C1F"/>
    <w:rsid w:val="00B56FE7"/>
    <w:rsid w:val="00B572C3"/>
    <w:rsid w:val="00B57C24"/>
    <w:rsid w:val="00B57E70"/>
    <w:rsid w:val="00B60219"/>
    <w:rsid w:val="00B602C0"/>
    <w:rsid w:val="00B60553"/>
    <w:rsid w:val="00B60C14"/>
    <w:rsid w:val="00B60F69"/>
    <w:rsid w:val="00B6122A"/>
    <w:rsid w:val="00B61437"/>
    <w:rsid w:val="00B61826"/>
    <w:rsid w:val="00B61CBD"/>
    <w:rsid w:val="00B6224F"/>
    <w:rsid w:val="00B6233B"/>
    <w:rsid w:val="00B62366"/>
    <w:rsid w:val="00B62548"/>
    <w:rsid w:val="00B62685"/>
    <w:rsid w:val="00B629D6"/>
    <w:rsid w:val="00B62AD1"/>
    <w:rsid w:val="00B62BA6"/>
    <w:rsid w:val="00B6321F"/>
    <w:rsid w:val="00B6326F"/>
    <w:rsid w:val="00B635A4"/>
    <w:rsid w:val="00B63808"/>
    <w:rsid w:val="00B6420C"/>
    <w:rsid w:val="00B64404"/>
    <w:rsid w:val="00B6460D"/>
    <w:rsid w:val="00B649CD"/>
    <w:rsid w:val="00B64A9D"/>
    <w:rsid w:val="00B64B2D"/>
    <w:rsid w:val="00B64B8B"/>
    <w:rsid w:val="00B64BCB"/>
    <w:rsid w:val="00B651F9"/>
    <w:rsid w:val="00B653D7"/>
    <w:rsid w:val="00B65D74"/>
    <w:rsid w:val="00B65E1D"/>
    <w:rsid w:val="00B65FBB"/>
    <w:rsid w:val="00B65FC5"/>
    <w:rsid w:val="00B66494"/>
    <w:rsid w:val="00B664CC"/>
    <w:rsid w:val="00B66585"/>
    <w:rsid w:val="00B66757"/>
    <w:rsid w:val="00B66B54"/>
    <w:rsid w:val="00B66BEF"/>
    <w:rsid w:val="00B672B2"/>
    <w:rsid w:val="00B6751A"/>
    <w:rsid w:val="00B677E2"/>
    <w:rsid w:val="00B67AE2"/>
    <w:rsid w:val="00B67C84"/>
    <w:rsid w:val="00B70D96"/>
    <w:rsid w:val="00B70E88"/>
    <w:rsid w:val="00B71116"/>
    <w:rsid w:val="00B717B2"/>
    <w:rsid w:val="00B717B5"/>
    <w:rsid w:val="00B717DB"/>
    <w:rsid w:val="00B7183E"/>
    <w:rsid w:val="00B719ED"/>
    <w:rsid w:val="00B71B5E"/>
    <w:rsid w:val="00B71B6A"/>
    <w:rsid w:val="00B720DC"/>
    <w:rsid w:val="00B722C1"/>
    <w:rsid w:val="00B72C0E"/>
    <w:rsid w:val="00B72D2C"/>
    <w:rsid w:val="00B72D84"/>
    <w:rsid w:val="00B72F6F"/>
    <w:rsid w:val="00B73069"/>
    <w:rsid w:val="00B73080"/>
    <w:rsid w:val="00B73454"/>
    <w:rsid w:val="00B734AC"/>
    <w:rsid w:val="00B73999"/>
    <w:rsid w:val="00B73E5D"/>
    <w:rsid w:val="00B73F3F"/>
    <w:rsid w:val="00B742C3"/>
    <w:rsid w:val="00B74A37"/>
    <w:rsid w:val="00B75013"/>
    <w:rsid w:val="00B75755"/>
    <w:rsid w:val="00B7590A"/>
    <w:rsid w:val="00B75998"/>
    <w:rsid w:val="00B761E2"/>
    <w:rsid w:val="00B76847"/>
    <w:rsid w:val="00B76D9D"/>
    <w:rsid w:val="00B7716D"/>
    <w:rsid w:val="00B776BA"/>
    <w:rsid w:val="00B77A98"/>
    <w:rsid w:val="00B77F22"/>
    <w:rsid w:val="00B77FD3"/>
    <w:rsid w:val="00B80370"/>
    <w:rsid w:val="00B8089F"/>
    <w:rsid w:val="00B80C19"/>
    <w:rsid w:val="00B81094"/>
    <w:rsid w:val="00B811CF"/>
    <w:rsid w:val="00B81853"/>
    <w:rsid w:val="00B81BA4"/>
    <w:rsid w:val="00B81D7B"/>
    <w:rsid w:val="00B82D05"/>
    <w:rsid w:val="00B82FAF"/>
    <w:rsid w:val="00B83332"/>
    <w:rsid w:val="00B8381A"/>
    <w:rsid w:val="00B83A1D"/>
    <w:rsid w:val="00B83B1F"/>
    <w:rsid w:val="00B84037"/>
    <w:rsid w:val="00B840FA"/>
    <w:rsid w:val="00B8416B"/>
    <w:rsid w:val="00B841A1"/>
    <w:rsid w:val="00B8420D"/>
    <w:rsid w:val="00B84263"/>
    <w:rsid w:val="00B84434"/>
    <w:rsid w:val="00B8446D"/>
    <w:rsid w:val="00B8474D"/>
    <w:rsid w:val="00B84CF5"/>
    <w:rsid w:val="00B84EEA"/>
    <w:rsid w:val="00B84F73"/>
    <w:rsid w:val="00B85198"/>
    <w:rsid w:val="00B85723"/>
    <w:rsid w:val="00B858FE"/>
    <w:rsid w:val="00B85A92"/>
    <w:rsid w:val="00B85D56"/>
    <w:rsid w:val="00B861EF"/>
    <w:rsid w:val="00B86251"/>
    <w:rsid w:val="00B864E4"/>
    <w:rsid w:val="00B86671"/>
    <w:rsid w:val="00B86C1F"/>
    <w:rsid w:val="00B86C5B"/>
    <w:rsid w:val="00B8719C"/>
    <w:rsid w:val="00B879B5"/>
    <w:rsid w:val="00B87C9A"/>
    <w:rsid w:val="00B87F8D"/>
    <w:rsid w:val="00B90082"/>
    <w:rsid w:val="00B90151"/>
    <w:rsid w:val="00B9038A"/>
    <w:rsid w:val="00B905C9"/>
    <w:rsid w:val="00B90794"/>
    <w:rsid w:val="00B909B3"/>
    <w:rsid w:val="00B90A04"/>
    <w:rsid w:val="00B90A64"/>
    <w:rsid w:val="00B90CE3"/>
    <w:rsid w:val="00B90DAB"/>
    <w:rsid w:val="00B910F5"/>
    <w:rsid w:val="00B913CC"/>
    <w:rsid w:val="00B9155F"/>
    <w:rsid w:val="00B91936"/>
    <w:rsid w:val="00B91B98"/>
    <w:rsid w:val="00B91C1B"/>
    <w:rsid w:val="00B92D76"/>
    <w:rsid w:val="00B932A8"/>
    <w:rsid w:val="00B932AA"/>
    <w:rsid w:val="00B932E6"/>
    <w:rsid w:val="00B936B2"/>
    <w:rsid w:val="00B9376D"/>
    <w:rsid w:val="00B93A5F"/>
    <w:rsid w:val="00B93F25"/>
    <w:rsid w:val="00B946D7"/>
    <w:rsid w:val="00B94CA6"/>
    <w:rsid w:val="00B95892"/>
    <w:rsid w:val="00B95A0F"/>
    <w:rsid w:val="00B95CB8"/>
    <w:rsid w:val="00B95F5E"/>
    <w:rsid w:val="00B96128"/>
    <w:rsid w:val="00B961C2"/>
    <w:rsid w:val="00B965CC"/>
    <w:rsid w:val="00B966E5"/>
    <w:rsid w:val="00B96B1E"/>
    <w:rsid w:val="00B96B97"/>
    <w:rsid w:val="00B96CA9"/>
    <w:rsid w:val="00B97000"/>
    <w:rsid w:val="00B97447"/>
    <w:rsid w:val="00B9780D"/>
    <w:rsid w:val="00B97A53"/>
    <w:rsid w:val="00B97A54"/>
    <w:rsid w:val="00B97BE0"/>
    <w:rsid w:val="00BA011E"/>
    <w:rsid w:val="00BA0370"/>
    <w:rsid w:val="00BA044E"/>
    <w:rsid w:val="00BA0617"/>
    <w:rsid w:val="00BA0ACE"/>
    <w:rsid w:val="00BA0CA0"/>
    <w:rsid w:val="00BA1015"/>
    <w:rsid w:val="00BA131D"/>
    <w:rsid w:val="00BA13B6"/>
    <w:rsid w:val="00BA1AEF"/>
    <w:rsid w:val="00BA1BED"/>
    <w:rsid w:val="00BA1E5C"/>
    <w:rsid w:val="00BA2533"/>
    <w:rsid w:val="00BA25CA"/>
    <w:rsid w:val="00BA268B"/>
    <w:rsid w:val="00BA2A10"/>
    <w:rsid w:val="00BA37C1"/>
    <w:rsid w:val="00BA39F6"/>
    <w:rsid w:val="00BA4214"/>
    <w:rsid w:val="00BA485B"/>
    <w:rsid w:val="00BA5376"/>
    <w:rsid w:val="00BA55A1"/>
    <w:rsid w:val="00BA58C6"/>
    <w:rsid w:val="00BA5C62"/>
    <w:rsid w:val="00BA5D35"/>
    <w:rsid w:val="00BA5F57"/>
    <w:rsid w:val="00BA65FB"/>
    <w:rsid w:val="00BA6BF2"/>
    <w:rsid w:val="00BA6D2D"/>
    <w:rsid w:val="00BA6E70"/>
    <w:rsid w:val="00BA710C"/>
    <w:rsid w:val="00BA7442"/>
    <w:rsid w:val="00BA7D2A"/>
    <w:rsid w:val="00BA7E6A"/>
    <w:rsid w:val="00BB00F4"/>
    <w:rsid w:val="00BB084A"/>
    <w:rsid w:val="00BB0D8B"/>
    <w:rsid w:val="00BB0DDF"/>
    <w:rsid w:val="00BB0EC0"/>
    <w:rsid w:val="00BB1238"/>
    <w:rsid w:val="00BB1FB3"/>
    <w:rsid w:val="00BB240D"/>
    <w:rsid w:val="00BB2502"/>
    <w:rsid w:val="00BB2AC9"/>
    <w:rsid w:val="00BB2AF2"/>
    <w:rsid w:val="00BB3034"/>
    <w:rsid w:val="00BB30C5"/>
    <w:rsid w:val="00BB35E6"/>
    <w:rsid w:val="00BB3704"/>
    <w:rsid w:val="00BB3D74"/>
    <w:rsid w:val="00BB3FFF"/>
    <w:rsid w:val="00BB41F2"/>
    <w:rsid w:val="00BB445A"/>
    <w:rsid w:val="00BB58FC"/>
    <w:rsid w:val="00BB5958"/>
    <w:rsid w:val="00BB6361"/>
    <w:rsid w:val="00BB65D2"/>
    <w:rsid w:val="00BB6C26"/>
    <w:rsid w:val="00BB6F35"/>
    <w:rsid w:val="00BB7EEE"/>
    <w:rsid w:val="00BB7F8A"/>
    <w:rsid w:val="00BC0087"/>
    <w:rsid w:val="00BC0215"/>
    <w:rsid w:val="00BC04E7"/>
    <w:rsid w:val="00BC06CD"/>
    <w:rsid w:val="00BC0D3A"/>
    <w:rsid w:val="00BC0E1C"/>
    <w:rsid w:val="00BC1150"/>
    <w:rsid w:val="00BC1376"/>
    <w:rsid w:val="00BC14BD"/>
    <w:rsid w:val="00BC189B"/>
    <w:rsid w:val="00BC196E"/>
    <w:rsid w:val="00BC1D07"/>
    <w:rsid w:val="00BC20D7"/>
    <w:rsid w:val="00BC229F"/>
    <w:rsid w:val="00BC2607"/>
    <w:rsid w:val="00BC28C8"/>
    <w:rsid w:val="00BC290C"/>
    <w:rsid w:val="00BC2941"/>
    <w:rsid w:val="00BC2D39"/>
    <w:rsid w:val="00BC3162"/>
    <w:rsid w:val="00BC37BB"/>
    <w:rsid w:val="00BC37FA"/>
    <w:rsid w:val="00BC3D9B"/>
    <w:rsid w:val="00BC3DBE"/>
    <w:rsid w:val="00BC3E8E"/>
    <w:rsid w:val="00BC46CB"/>
    <w:rsid w:val="00BC4A39"/>
    <w:rsid w:val="00BC4B58"/>
    <w:rsid w:val="00BC5450"/>
    <w:rsid w:val="00BC56C8"/>
    <w:rsid w:val="00BC5CC7"/>
    <w:rsid w:val="00BC61A6"/>
    <w:rsid w:val="00BC620F"/>
    <w:rsid w:val="00BC65E0"/>
    <w:rsid w:val="00BC6807"/>
    <w:rsid w:val="00BC6898"/>
    <w:rsid w:val="00BC7161"/>
    <w:rsid w:val="00BC731C"/>
    <w:rsid w:val="00BC743C"/>
    <w:rsid w:val="00BC7790"/>
    <w:rsid w:val="00BC78F8"/>
    <w:rsid w:val="00BD0050"/>
    <w:rsid w:val="00BD0321"/>
    <w:rsid w:val="00BD065C"/>
    <w:rsid w:val="00BD0C03"/>
    <w:rsid w:val="00BD1832"/>
    <w:rsid w:val="00BD1B76"/>
    <w:rsid w:val="00BD1C55"/>
    <w:rsid w:val="00BD20F0"/>
    <w:rsid w:val="00BD3088"/>
    <w:rsid w:val="00BD32CC"/>
    <w:rsid w:val="00BD3639"/>
    <w:rsid w:val="00BD39D6"/>
    <w:rsid w:val="00BD4198"/>
    <w:rsid w:val="00BD5163"/>
    <w:rsid w:val="00BD5349"/>
    <w:rsid w:val="00BD551D"/>
    <w:rsid w:val="00BD573F"/>
    <w:rsid w:val="00BD57ED"/>
    <w:rsid w:val="00BD5AED"/>
    <w:rsid w:val="00BD5D95"/>
    <w:rsid w:val="00BD5EE5"/>
    <w:rsid w:val="00BD5FCF"/>
    <w:rsid w:val="00BD619C"/>
    <w:rsid w:val="00BD6827"/>
    <w:rsid w:val="00BD6A36"/>
    <w:rsid w:val="00BD6FD3"/>
    <w:rsid w:val="00BD7099"/>
    <w:rsid w:val="00BD72AF"/>
    <w:rsid w:val="00BE056E"/>
    <w:rsid w:val="00BE0657"/>
    <w:rsid w:val="00BE09AE"/>
    <w:rsid w:val="00BE0B1F"/>
    <w:rsid w:val="00BE0DB5"/>
    <w:rsid w:val="00BE0DBC"/>
    <w:rsid w:val="00BE16BC"/>
    <w:rsid w:val="00BE18E1"/>
    <w:rsid w:val="00BE19B9"/>
    <w:rsid w:val="00BE1AAA"/>
    <w:rsid w:val="00BE1C22"/>
    <w:rsid w:val="00BE20C4"/>
    <w:rsid w:val="00BE20E8"/>
    <w:rsid w:val="00BE2106"/>
    <w:rsid w:val="00BE216F"/>
    <w:rsid w:val="00BE22E1"/>
    <w:rsid w:val="00BE22F3"/>
    <w:rsid w:val="00BE2BE5"/>
    <w:rsid w:val="00BE36E3"/>
    <w:rsid w:val="00BE3C10"/>
    <w:rsid w:val="00BE3D50"/>
    <w:rsid w:val="00BE3DAC"/>
    <w:rsid w:val="00BE406B"/>
    <w:rsid w:val="00BE42AB"/>
    <w:rsid w:val="00BE46AC"/>
    <w:rsid w:val="00BE4799"/>
    <w:rsid w:val="00BE538F"/>
    <w:rsid w:val="00BE56F4"/>
    <w:rsid w:val="00BE5966"/>
    <w:rsid w:val="00BE6096"/>
    <w:rsid w:val="00BE6373"/>
    <w:rsid w:val="00BE6975"/>
    <w:rsid w:val="00BE6BAB"/>
    <w:rsid w:val="00BE6D54"/>
    <w:rsid w:val="00BE6EF9"/>
    <w:rsid w:val="00BE6F36"/>
    <w:rsid w:val="00BE6F7C"/>
    <w:rsid w:val="00BE7014"/>
    <w:rsid w:val="00BE708F"/>
    <w:rsid w:val="00BE714C"/>
    <w:rsid w:val="00BE7348"/>
    <w:rsid w:val="00BE77EE"/>
    <w:rsid w:val="00BE78EA"/>
    <w:rsid w:val="00BE7A0E"/>
    <w:rsid w:val="00BE7C06"/>
    <w:rsid w:val="00BE7C2E"/>
    <w:rsid w:val="00BF003A"/>
    <w:rsid w:val="00BF0339"/>
    <w:rsid w:val="00BF0586"/>
    <w:rsid w:val="00BF0647"/>
    <w:rsid w:val="00BF064B"/>
    <w:rsid w:val="00BF0A99"/>
    <w:rsid w:val="00BF0BB5"/>
    <w:rsid w:val="00BF0C2E"/>
    <w:rsid w:val="00BF0C98"/>
    <w:rsid w:val="00BF117D"/>
    <w:rsid w:val="00BF11BD"/>
    <w:rsid w:val="00BF1B46"/>
    <w:rsid w:val="00BF1D6A"/>
    <w:rsid w:val="00BF22F5"/>
    <w:rsid w:val="00BF23FD"/>
    <w:rsid w:val="00BF2520"/>
    <w:rsid w:val="00BF294F"/>
    <w:rsid w:val="00BF2EFE"/>
    <w:rsid w:val="00BF3187"/>
    <w:rsid w:val="00BF32B8"/>
    <w:rsid w:val="00BF38C0"/>
    <w:rsid w:val="00BF3BA4"/>
    <w:rsid w:val="00BF3E6F"/>
    <w:rsid w:val="00BF4057"/>
    <w:rsid w:val="00BF412C"/>
    <w:rsid w:val="00BF41FE"/>
    <w:rsid w:val="00BF4239"/>
    <w:rsid w:val="00BF4436"/>
    <w:rsid w:val="00BF4508"/>
    <w:rsid w:val="00BF451F"/>
    <w:rsid w:val="00BF45B9"/>
    <w:rsid w:val="00BF4B4C"/>
    <w:rsid w:val="00BF4C11"/>
    <w:rsid w:val="00BF521A"/>
    <w:rsid w:val="00BF56A3"/>
    <w:rsid w:val="00BF598B"/>
    <w:rsid w:val="00BF5B03"/>
    <w:rsid w:val="00BF6025"/>
    <w:rsid w:val="00BF6201"/>
    <w:rsid w:val="00BF6407"/>
    <w:rsid w:val="00BF67DD"/>
    <w:rsid w:val="00BF70C5"/>
    <w:rsid w:val="00BF7262"/>
    <w:rsid w:val="00BF74C0"/>
    <w:rsid w:val="00BF79BD"/>
    <w:rsid w:val="00BF7AB9"/>
    <w:rsid w:val="00BF7CEB"/>
    <w:rsid w:val="00BF7F74"/>
    <w:rsid w:val="00C00205"/>
    <w:rsid w:val="00C00354"/>
    <w:rsid w:val="00C00394"/>
    <w:rsid w:val="00C00583"/>
    <w:rsid w:val="00C005F4"/>
    <w:rsid w:val="00C01153"/>
    <w:rsid w:val="00C011E2"/>
    <w:rsid w:val="00C011FC"/>
    <w:rsid w:val="00C01AED"/>
    <w:rsid w:val="00C01C52"/>
    <w:rsid w:val="00C01F2D"/>
    <w:rsid w:val="00C0216A"/>
    <w:rsid w:val="00C023CB"/>
    <w:rsid w:val="00C025CA"/>
    <w:rsid w:val="00C02DEE"/>
    <w:rsid w:val="00C031BF"/>
    <w:rsid w:val="00C03549"/>
    <w:rsid w:val="00C03645"/>
    <w:rsid w:val="00C037B2"/>
    <w:rsid w:val="00C03A2C"/>
    <w:rsid w:val="00C04259"/>
    <w:rsid w:val="00C04412"/>
    <w:rsid w:val="00C0455C"/>
    <w:rsid w:val="00C05289"/>
    <w:rsid w:val="00C05441"/>
    <w:rsid w:val="00C05694"/>
    <w:rsid w:val="00C0590C"/>
    <w:rsid w:val="00C06078"/>
    <w:rsid w:val="00C06188"/>
    <w:rsid w:val="00C06355"/>
    <w:rsid w:val="00C07043"/>
    <w:rsid w:val="00C070B9"/>
    <w:rsid w:val="00C07290"/>
    <w:rsid w:val="00C076D0"/>
    <w:rsid w:val="00C0775C"/>
    <w:rsid w:val="00C07829"/>
    <w:rsid w:val="00C07C0B"/>
    <w:rsid w:val="00C104E8"/>
    <w:rsid w:val="00C104FD"/>
    <w:rsid w:val="00C1054A"/>
    <w:rsid w:val="00C1072A"/>
    <w:rsid w:val="00C10B54"/>
    <w:rsid w:val="00C10D4D"/>
    <w:rsid w:val="00C11146"/>
    <w:rsid w:val="00C115C1"/>
    <w:rsid w:val="00C1183F"/>
    <w:rsid w:val="00C11A3A"/>
    <w:rsid w:val="00C11F20"/>
    <w:rsid w:val="00C121EF"/>
    <w:rsid w:val="00C1272A"/>
    <w:rsid w:val="00C12B87"/>
    <w:rsid w:val="00C12C36"/>
    <w:rsid w:val="00C12D34"/>
    <w:rsid w:val="00C12E85"/>
    <w:rsid w:val="00C13847"/>
    <w:rsid w:val="00C1388E"/>
    <w:rsid w:val="00C13A06"/>
    <w:rsid w:val="00C13AB3"/>
    <w:rsid w:val="00C13CC5"/>
    <w:rsid w:val="00C13FCE"/>
    <w:rsid w:val="00C146C7"/>
    <w:rsid w:val="00C147B5"/>
    <w:rsid w:val="00C147E3"/>
    <w:rsid w:val="00C147FD"/>
    <w:rsid w:val="00C14BA1"/>
    <w:rsid w:val="00C14C37"/>
    <w:rsid w:val="00C14D6F"/>
    <w:rsid w:val="00C14EA8"/>
    <w:rsid w:val="00C14F29"/>
    <w:rsid w:val="00C155DD"/>
    <w:rsid w:val="00C15D86"/>
    <w:rsid w:val="00C16C5C"/>
    <w:rsid w:val="00C17052"/>
    <w:rsid w:val="00C17251"/>
    <w:rsid w:val="00C172E7"/>
    <w:rsid w:val="00C1740C"/>
    <w:rsid w:val="00C17633"/>
    <w:rsid w:val="00C176EC"/>
    <w:rsid w:val="00C203E1"/>
    <w:rsid w:val="00C204F4"/>
    <w:rsid w:val="00C20A35"/>
    <w:rsid w:val="00C20AFE"/>
    <w:rsid w:val="00C20E51"/>
    <w:rsid w:val="00C20FCB"/>
    <w:rsid w:val="00C21096"/>
    <w:rsid w:val="00C216B7"/>
    <w:rsid w:val="00C219A3"/>
    <w:rsid w:val="00C21C63"/>
    <w:rsid w:val="00C21CFC"/>
    <w:rsid w:val="00C21D94"/>
    <w:rsid w:val="00C21E95"/>
    <w:rsid w:val="00C224EA"/>
    <w:rsid w:val="00C23459"/>
    <w:rsid w:val="00C23515"/>
    <w:rsid w:val="00C240AE"/>
    <w:rsid w:val="00C240FD"/>
    <w:rsid w:val="00C24ABF"/>
    <w:rsid w:val="00C2510F"/>
    <w:rsid w:val="00C2515F"/>
    <w:rsid w:val="00C252D1"/>
    <w:rsid w:val="00C2559A"/>
    <w:rsid w:val="00C2584C"/>
    <w:rsid w:val="00C25A17"/>
    <w:rsid w:val="00C25CB7"/>
    <w:rsid w:val="00C25D30"/>
    <w:rsid w:val="00C25F5C"/>
    <w:rsid w:val="00C260CD"/>
    <w:rsid w:val="00C26437"/>
    <w:rsid w:val="00C2647E"/>
    <w:rsid w:val="00C2652D"/>
    <w:rsid w:val="00C2661B"/>
    <w:rsid w:val="00C26821"/>
    <w:rsid w:val="00C2693A"/>
    <w:rsid w:val="00C269BD"/>
    <w:rsid w:val="00C26B99"/>
    <w:rsid w:val="00C26CCD"/>
    <w:rsid w:val="00C27022"/>
    <w:rsid w:val="00C27697"/>
    <w:rsid w:val="00C277C9"/>
    <w:rsid w:val="00C278D4"/>
    <w:rsid w:val="00C278DB"/>
    <w:rsid w:val="00C27ABB"/>
    <w:rsid w:val="00C301EA"/>
    <w:rsid w:val="00C306CB"/>
    <w:rsid w:val="00C306E7"/>
    <w:rsid w:val="00C308F5"/>
    <w:rsid w:val="00C30D59"/>
    <w:rsid w:val="00C30E5C"/>
    <w:rsid w:val="00C31026"/>
    <w:rsid w:val="00C31369"/>
    <w:rsid w:val="00C3177B"/>
    <w:rsid w:val="00C317E6"/>
    <w:rsid w:val="00C31E92"/>
    <w:rsid w:val="00C320D1"/>
    <w:rsid w:val="00C32256"/>
    <w:rsid w:val="00C322C0"/>
    <w:rsid w:val="00C32480"/>
    <w:rsid w:val="00C32491"/>
    <w:rsid w:val="00C326D6"/>
    <w:rsid w:val="00C32850"/>
    <w:rsid w:val="00C32A85"/>
    <w:rsid w:val="00C32ADC"/>
    <w:rsid w:val="00C32CE2"/>
    <w:rsid w:val="00C32EBA"/>
    <w:rsid w:val="00C32EC2"/>
    <w:rsid w:val="00C3301F"/>
    <w:rsid w:val="00C33214"/>
    <w:rsid w:val="00C332D9"/>
    <w:rsid w:val="00C3337E"/>
    <w:rsid w:val="00C334C1"/>
    <w:rsid w:val="00C334E8"/>
    <w:rsid w:val="00C336A5"/>
    <w:rsid w:val="00C33BC6"/>
    <w:rsid w:val="00C33C93"/>
    <w:rsid w:val="00C34180"/>
    <w:rsid w:val="00C34B01"/>
    <w:rsid w:val="00C34E00"/>
    <w:rsid w:val="00C350D0"/>
    <w:rsid w:val="00C35121"/>
    <w:rsid w:val="00C35574"/>
    <w:rsid w:val="00C35EEE"/>
    <w:rsid w:val="00C36333"/>
    <w:rsid w:val="00C36385"/>
    <w:rsid w:val="00C36552"/>
    <w:rsid w:val="00C36711"/>
    <w:rsid w:val="00C370A7"/>
    <w:rsid w:val="00C37112"/>
    <w:rsid w:val="00C3763B"/>
    <w:rsid w:val="00C377F7"/>
    <w:rsid w:val="00C37F09"/>
    <w:rsid w:val="00C400DE"/>
    <w:rsid w:val="00C40767"/>
    <w:rsid w:val="00C407F8"/>
    <w:rsid w:val="00C41295"/>
    <w:rsid w:val="00C4155B"/>
    <w:rsid w:val="00C41601"/>
    <w:rsid w:val="00C418BC"/>
    <w:rsid w:val="00C4212D"/>
    <w:rsid w:val="00C42919"/>
    <w:rsid w:val="00C429C5"/>
    <w:rsid w:val="00C429FD"/>
    <w:rsid w:val="00C42C98"/>
    <w:rsid w:val="00C437C5"/>
    <w:rsid w:val="00C43824"/>
    <w:rsid w:val="00C43DB7"/>
    <w:rsid w:val="00C43FAA"/>
    <w:rsid w:val="00C44199"/>
    <w:rsid w:val="00C444B1"/>
    <w:rsid w:val="00C44519"/>
    <w:rsid w:val="00C445B2"/>
    <w:rsid w:val="00C448A5"/>
    <w:rsid w:val="00C44C47"/>
    <w:rsid w:val="00C44FA2"/>
    <w:rsid w:val="00C451CB"/>
    <w:rsid w:val="00C45218"/>
    <w:rsid w:val="00C452A6"/>
    <w:rsid w:val="00C457E9"/>
    <w:rsid w:val="00C45954"/>
    <w:rsid w:val="00C45A0B"/>
    <w:rsid w:val="00C462B0"/>
    <w:rsid w:val="00C462F8"/>
    <w:rsid w:val="00C46439"/>
    <w:rsid w:val="00C46AB7"/>
    <w:rsid w:val="00C46AE0"/>
    <w:rsid w:val="00C4705C"/>
    <w:rsid w:val="00C47544"/>
    <w:rsid w:val="00C504C2"/>
    <w:rsid w:val="00C50761"/>
    <w:rsid w:val="00C507FA"/>
    <w:rsid w:val="00C50B4B"/>
    <w:rsid w:val="00C50D16"/>
    <w:rsid w:val="00C50F43"/>
    <w:rsid w:val="00C512BB"/>
    <w:rsid w:val="00C51646"/>
    <w:rsid w:val="00C51E4D"/>
    <w:rsid w:val="00C51F03"/>
    <w:rsid w:val="00C51F48"/>
    <w:rsid w:val="00C52115"/>
    <w:rsid w:val="00C521B5"/>
    <w:rsid w:val="00C5256A"/>
    <w:rsid w:val="00C5279A"/>
    <w:rsid w:val="00C52801"/>
    <w:rsid w:val="00C52A0D"/>
    <w:rsid w:val="00C52A26"/>
    <w:rsid w:val="00C53235"/>
    <w:rsid w:val="00C53333"/>
    <w:rsid w:val="00C534C1"/>
    <w:rsid w:val="00C535BF"/>
    <w:rsid w:val="00C53661"/>
    <w:rsid w:val="00C53996"/>
    <w:rsid w:val="00C53D31"/>
    <w:rsid w:val="00C53E22"/>
    <w:rsid w:val="00C547F5"/>
    <w:rsid w:val="00C54EC8"/>
    <w:rsid w:val="00C55789"/>
    <w:rsid w:val="00C558C2"/>
    <w:rsid w:val="00C56908"/>
    <w:rsid w:val="00C5692B"/>
    <w:rsid w:val="00C5699D"/>
    <w:rsid w:val="00C56B3F"/>
    <w:rsid w:val="00C56B69"/>
    <w:rsid w:val="00C56E2D"/>
    <w:rsid w:val="00C56F5F"/>
    <w:rsid w:val="00C5714B"/>
    <w:rsid w:val="00C5734B"/>
    <w:rsid w:val="00C573D9"/>
    <w:rsid w:val="00C57481"/>
    <w:rsid w:val="00C574B0"/>
    <w:rsid w:val="00C57652"/>
    <w:rsid w:val="00C60089"/>
    <w:rsid w:val="00C60333"/>
    <w:rsid w:val="00C604F4"/>
    <w:rsid w:val="00C60635"/>
    <w:rsid w:val="00C607B0"/>
    <w:rsid w:val="00C60812"/>
    <w:rsid w:val="00C61199"/>
    <w:rsid w:val="00C61536"/>
    <w:rsid w:val="00C618DD"/>
    <w:rsid w:val="00C61A7E"/>
    <w:rsid w:val="00C625FC"/>
    <w:rsid w:val="00C62717"/>
    <w:rsid w:val="00C6281D"/>
    <w:rsid w:val="00C62895"/>
    <w:rsid w:val="00C62913"/>
    <w:rsid w:val="00C62B10"/>
    <w:rsid w:val="00C62B83"/>
    <w:rsid w:val="00C634EB"/>
    <w:rsid w:val="00C636EF"/>
    <w:rsid w:val="00C63FF0"/>
    <w:rsid w:val="00C6470C"/>
    <w:rsid w:val="00C64A80"/>
    <w:rsid w:val="00C65092"/>
    <w:rsid w:val="00C65505"/>
    <w:rsid w:val="00C656A8"/>
    <w:rsid w:val="00C659E7"/>
    <w:rsid w:val="00C65BF9"/>
    <w:rsid w:val="00C65D0E"/>
    <w:rsid w:val="00C65F0F"/>
    <w:rsid w:val="00C65FEC"/>
    <w:rsid w:val="00C660C2"/>
    <w:rsid w:val="00C66145"/>
    <w:rsid w:val="00C66E9C"/>
    <w:rsid w:val="00C671FF"/>
    <w:rsid w:val="00C6727B"/>
    <w:rsid w:val="00C674E0"/>
    <w:rsid w:val="00C7017B"/>
    <w:rsid w:val="00C70184"/>
    <w:rsid w:val="00C70614"/>
    <w:rsid w:val="00C707CC"/>
    <w:rsid w:val="00C708C0"/>
    <w:rsid w:val="00C70C92"/>
    <w:rsid w:val="00C70D92"/>
    <w:rsid w:val="00C70E03"/>
    <w:rsid w:val="00C710CD"/>
    <w:rsid w:val="00C71653"/>
    <w:rsid w:val="00C71C2E"/>
    <w:rsid w:val="00C71FB1"/>
    <w:rsid w:val="00C7230E"/>
    <w:rsid w:val="00C72545"/>
    <w:rsid w:val="00C72E2A"/>
    <w:rsid w:val="00C72EA9"/>
    <w:rsid w:val="00C72EF5"/>
    <w:rsid w:val="00C73110"/>
    <w:rsid w:val="00C732D7"/>
    <w:rsid w:val="00C7353F"/>
    <w:rsid w:val="00C73E46"/>
    <w:rsid w:val="00C74139"/>
    <w:rsid w:val="00C743A3"/>
    <w:rsid w:val="00C74B0B"/>
    <w:rsid w:val="00C74B45"/>
    <w:rsid w:val="00C74DE5"/>
    <w:rsid w:val="00C754C2"/>
    <w:rsid w:val="00C75887"/>
    <w:rsid w:val="00C75B74"/>
    <w:rsid w:val="00C75C4A"/>
    <w:rsid w:val="00C75EC1"/>
    <w:rsid w:val="00C75F49"/>
    <w:rsid w:val="00C76123"/>
    <w:rsid w:val="00C761BE"/>
    <w:rsid w:val="00C76452"/>
    <w:rsid w:val="00C7646F"/>
    <w:rsid w:val="00C76549"/>
    <w:rsid w:val="00C76676"/>
    <w:rsid w:val="00C76816"/>
    <w:rsid w:val="00C76AE9"/>
    <w:rsid w:val="00C76F5D"/>
    <w:rsid w:val="00C770AB"/>
    <w:rsid w:val="00C773D6"/>
    <w:rsid w:val="00C775E6"/>
    <w:rsid w:val="00C775FF"/>
    <w:rsid w:val="00C77670"/>
    <w:rsid w:val="00C779A3"/>
    <w:rsid w:val="00C77AC4"/>
    <w:rsid w:val="00C77AD2"/>
    <w:rsid w:val="00C77B6C"/>
    <w:rsid w:val="00C77D5F"/>
    <w:rsid w:val="00C77E56"/>
    <w:rsid w:val="00C8002A"/>
    <w:rsid w:val="00C80951"/>
    <w:rsid w:val="00C80982"/>
    <w:rsid w:val="00C809DF"/>
    <w:rsid w:val="00C80A88"/>
    <w:rsid w:val="00C80DCE"/>
    <w:rsid w:val="00C80EC4"/>
    <w:rsid w:val="00C81811"/>
    <w:rsid w:val="00C81D0F"/>
    <w:rsid w:val="00C82275"/>
    <w:rsid w:val="00C8232C"/>
    <w:rsid w:val="00C8246E"/>
    <w:rsid w:val="00C82930"/>
    <w:rsid w:val="00C829AE"/>
    <w:rsid w:val="00C82B3C"/>
    <w:rsid w:val="00C82D41"/>
    <w:rsid w:val="00C82D92"/>
    <w:rsid w:val="00C82F7E"/>
    <w:rsid w:val="00C830DA"/>
    <w:rsid w:val="00C83149"/>
    <w:rsid w:val="00C832D6"/>
    <w:rsid w:val="00C83842"/>
    <w:rsid w:val="00C83953"/>
    <w:rsid w:val="00C83E06"/>
    <w:rsid w:val="00C83ED9"/>
    <w:rsid w:val="00C84433"/>
    <w:rsid w:val="00C84931"/>
    <w:rsid w:val="00C84973"/>
    <w:rsid w:val="00C84D62"/>
    <w:rsid w:val="00C84F26"/>
    <w:rsid w:val="00C8501C"/>
    <w:rsid w:val="00C85771"/>
    <w:rsid w:val="00C85973"/>
    <w:rsid w:val="00C864A9"/>
    <w:rsid w:val="00C8660B"/>
    <w:rsid w:val="00C86A73"/>
    <w:rsid w:val="00C86DEA"/>
    <w:rsid w:val="00C87335"/>
    <w:rsid w:val="00C8766F"/>
    <w:rsid w:val="00C902E7"/>
    <w:rsid w:val="00C90DD6"/>
    <w:rsid w:val="00C91089"/>
    <w:rsid w:val="00C91545"/>
    <w:rsid w:val="00C91580"/>
    <w:rsid w:val="00C91A9B"/>
    <w:rsid w:val="00C92280"/>
    <w:rsid w:val="00C92766"/>
    <w:rsid w:val="00C9280F"/>
    <w:rsid w:val="00C92835"/>
    <w:rsid w:val="00C92B4D"/>
    <w:rsid w:val="00C92BDD"/>
    <w:rsid w:val="00C93226"/>
    <w:rsid w:val="00C9369B"/>
    <w:rsid w:val="00C93AEF"/>
    <w:rsid w:val="00C93FAE"/>
    <w:rsid w:val="00C94023"/>
    <w:rsid w:val="00C941BA"/>
    <w:rsid w:val="00C94679"/>
    <w:rsid w:val="00C94BAD"/>
    <w:rsid w:val="00C957AD"/>
    <w:rsid w:val="00C95C09"/>
    <w:rsid w:val="00C96194"/>
    <w:rsid w:val="00C961E2"/>
    <w:rsid w:val="00C9634B"/>
    <w:rsid w:val="00C96378"/>
    <w:rsid w:val="00C96569"/>
    <w:rsid w:val="00C96585"/>
    <w:rsid w:val="00C9685F"/>
    <w:rsid w:val="00C96886"/>
    <w:rsid w:val="00C969FE"/>
    <w:rsid w:val="00C96FE3"/>
    <w:rsid w:val="00C974BB"/>
    <w:rsid w:val="00C977B2"/>
    <w:rsid w:val="00C979EB"/>
    <w:rsid w:val="00C97A3A"/>
    <w:rsid w:val="00C97A90"/>
    <w:rsid w:val="00C97EC6"/>
    <w:rsid w:val="00CA095D"/>
    <w:rsid w:val="00CA0AE2"/>
    <w:rsid w:val="00CA0BA1"/>
    <w:rsid w:val="00CA0C78"/>
    <w:rsid w:val="00CA0D11"/>
    <w:rsid w:val="00CA0E8C"/>
    <w:rsid w:val="00CA1277"/>
    <w:rsid w:val="00CA1FAB"/>
    <w:rsid w:val="00CA2262"/>
    <w:rsid w:val="00CA22EF"/>
    <w:rsid w:val="00CA34E6"/>
    <w:rsid w:val="00CA381E"/>
    <w:rsid w:val="00CA38B8"/>
    <w:rsid w:val="00CA4172"/>
    <w:rsid w:val="00CA49E9"/>
    <w:rsid w:val="00CA4C68"/>
    <w:rsid w:val="00CA4CDB"/>
    <w:rsid w:val="00CA543D"/>
    <w:rsid w:val="00CA54E4"/>
    <w:rsid w:val="00CA5A59"/>
    <w:rsid w:val="00CA61CB"/>
    <w:rsid w:val="00CA6425"/>
    <w:rsid w:val="00CA647B"/>
    <w:rsid w:val="00CA6636"/>
    <w:rsid w:val="00CA69FD"/>
    <w:rsid w:val="00CA6B66"/>
    <w:rsid w:val="00CA6DFA"/>
    <w:rsid w:val="00CA71A9"/>
    <w:rsid w:val="00CA72F2"/>
    <w:rsid w:val="00CA75B9"/>
    <w:rsid w:val="00CA76F6"/>
    <w:rsid w:val="00CA77AE"/>
    <w:rsid w:val="00CA7A1C"/>
    <w:rsid w:val="00CA7D6D"/>
    <w:rsid w:val="00CA7F03"/>
    <w:rsid w:val="00CB0091"/>
    <w:rsid w:val="00CB0D3F"/>
    <w:rsid w:val="00CB0FA8"/>
    <w:rsid w:val="00CB1119"/>
    <w:rsid w:val="00CB1347"/>
    <w:rsid w:val="00CB1663"/>
    <w:rsid w:val="00CB18AB"/>
    <w:rsid w:val="00CB1A5D"/>
    <w:rsid w:val="00CB1F21"/>
    <w:rsid w:val="00CB1F4C"/>
    <w:rsid w:val="00CB2434"/>
    <w:rsid w:val="00CB2752"/>
    <w:rsid w:val="00CB2BB6"/>
    <w:rsid w:val="00CB325E"/>
    <w:rsid w:val="00CB3372"/>
    <w:rsid w:val="00CB356C"/>
    <w:rsid w:val="00CB368A"/>
    <w:rsid w:val="00CB4783"/>
    <w:rsid w:val="00CB485E"/>
    <w:rsid w:val="00CB4A33"/>
    <w:rsid w:val="00CB57D0"/>
    <w:rsid w:val="00CB5B6E"/>
    <w:rsid w:val="00CB5D47"/>
    <w:rsid w:val="00CB5F47"/>
    <w:rsid w:val="00CB646E"/>
    <w:rsid w:val="00CB6614"/>
    <w:rsid w:val="00CB671F"/>
    <w:rsid w:val="00CB6C0D"/>
    <w:rsid w:val="00CB7380"/>
    <w:rsid w:val="00CB7897"/>
    <w:rsid w:val="00CB7F18"/>
    <w:rsid w:val="00CC018C"/>
    <w:rsid w:val="00CC0902"/>
    <w:rsid w:val="00CC09A0"/>
    <w:rsid w:val="00CC0A90"/>
    <w:rsid w:val="00CC0AA4"/>
    <w:rsid w:val="00CC0B40"/>
    <w:rsid w:val="00CC0CC5"/>
    <w:rsid w:val="00CC0EA6"/>
    <w:rsid w:val="00CC11F0"/>
    <w:rsid w:val="00CC1808"/>
    <w:rsid w:val="00CC1852"/>
    <w:rsid w:val="00CC1985"/>
    <w:rsid w:val="00CC2A88"/>
    <w:rsid w:val="00CC33D8"/>
    <w:rsid w:val="00CC34A0"/>
    <w:rsid w:val="00CC367E"/>
    <w:rsid w:val="00CC3AAE"/>
    <w:rsid w:val="00CC3B06"/>
    <w:rsid w:val="00CC3DA4"/>
    <w:rsid w:val="00CC3FC7"/>
    <w:rsid w:val="00CC49DF"/>
    <w:rsid w:val="00CC4A52"/>
    <w:rsid w:val="00CC4C9B"/>
    <w:rsid w:val="00CC5141"/>
    <w:rsid w:val="00CC5C6A"/>
    <w:rsid w:val="00CC5C8F"/>
    <w:rsid w:val="00CC5DDD"/>
    <w:rsid w:val="00CC5FA3"/>
    <w:rsid w:val="00CC6562"/>
    <w:rsid w:val="00CC6898"/>
    <w:rsid w:val="00CC69F0"/>
    <w:rsid w:val="00CC6CD8"/>
    <w:rsid w:val="00CC717B"/>
    <w:rsid w:val="00CC73E6"/>
    <w:rsid w:val="00CC784C"/>
    <w:rsid w:val="00CC7925"/>
    <w:rsid w:val="00CC7B4E"/>
    <w:rsid w:val="00CC7EDA"/>
    <w:rsid w:val="00CD0496"/>
    <w:rsid w:val="00CD0564"/>
    <w:rsid w:val="00CD096A"/>
    <w:rsid w:val="00CD1025"/>
    <w:rsid w:val="00CD122E"/>
    <w:rsid w:val="00CD18B2"/>
    <w:rsid w:val="00CD1F3C"/>
    <w:rsid w:val="00CD2157"/>
    <w:rsid w:val="00CD2C69"/>
    <w:rsid w:val="00CD2DFD"/>
    <w:rsid w:val="00CD2FE6"/>
    <w:rsid w:val="00CD34E5"/>
    <w:rsid w:val="00CD3505"/>
    <w:rsid w:val="00CD35A5"/>
    <w:rsid w:val="00CD36F5"/>
    <w:rsid w:val="00CD3D74"/>
    <w:rsid w:val="00CD42DD"/>
    <w:rsid w:val="00CD470B"/>
    <w:rsid w:val="00CD47D3"/>
    <w:rsid w:val="00CD4E9C"/>
    <w:rsid w:val="00CD51BF"/>
    <w:rsid w:val="00CD55C2"/>
    <w:rsid w:val="00CD570D"/>
    <w:rsid w:val="00CD573D"/>
    <w:rsid w:val="00CD5DE7"/>
    <w:rsid w:val="00CD6415"/>
    <w:rsid w:val="00CD6608"/>
    <w:rsid w:val="00CD6A7F"/>
    <w:rsid w:val="00CD7161"/>
    <w:rsid w:val="00CD764E"/>
    <w:rsid w:val="00CE0055"/>
    <w:rsid w:val="00CE008D"/>
    <w:rsid w:val="00CE01B7"/>
    <w:rsid w:val="00CE05E6"/>
    <w:rsid w:val="00CE07EC"/>
    <w:rsid w:val="00CE0AA3"/>
    <w:rsid w:val="00CE0E75"/>
    <w:rsid w:val="00CE0ED8"/>
    <w:rsid w:val="00CE11B2"/>
    <w:rsid w:val="00CE1227"/>
    <w:rsid w:val="00CE12E4"/>
    <w:rsid w:val="00CE15B1"/>
    <w:rsid w:val="00CE1E88"/>
    <w:rsid w:val="00CE2730"/>
    <w:rsid w:val="00CE289C"/>
    <w:rsid w:val="00CE291F"/>
    <w:rsid w:val="00CE325B"/>
    <w:rsid w:val="00CE3568"/>
    <w:rsid w:val="00CE3698"/>
    <w:rsid w:val="00CE3793"/>
    <w:rsid w:val="00CE3BD9"/>
    <w:rsid w:val="00CE3C27"/>
    <w:rsid w:val="00CE3E1D"/>
    <w:rsid w:val="00CE4416"/>
    <w:rsid w:val="00CE45D6"/>
    <w:rsid w:val="00CE478B"/>
    <w:rsid w:val="00CE50E0"/>
    <w:rsid w:val="00CE562A"/>
    <w:rsid w:val="00CE5960"/>
    <w:rsid w:val="00CE5A7E"/>
    <w:rsid w:val="00CE629D"/>
    <w:rsid w:val="00CE650A"/>
    <w:rsid w:val="00CE65BF"/>
    <w:rsid w:val="00CE6D14"/>
    <w:rsid w:val="00CE6DEB"/>
    <w:rsid w:val="00CE73C1"/>
    <w:rsid w:val="00CE7D1E"/>
    <w:rsid w:val="00CE7E98"/>
    <w:rsid w:val="00CF03B1"/>
    <w:rsid w:val="00CF04DB"/>
    <w:rsid w:val="00CF0937"/>
    <w:rsid w:val="00CF0C82"/>
    <w:rsid w:val="00CF0DF6"/>
    <w:rsid w:val="00CF11BC"/>
    <w:rsid w:val="00CF11D1"/>
    <w:rsid w:val="00CF12FD"/>
    <w:rsid w:val="00CF1401"/>
    <w:rsid w:val="00CF157B"/>
    <w:rsid w:val="00CF1592"/>
    <w:rsid w:val="00CF1657"/>
    <w:rsid w:val="00CF1746"/>
    <w:rsid w:val="00CF1D28"/>
    <w:rsid w:val="00CF2AE8"/>
    <w:rsid w:val="00CF3112"/>
    <w:rsid w:val="00CF3649"/>
    <w:rsid w:val="00CF4245"/>
    <w:rsid w:val="00CF42F1"/>
    <w:rsid w:val="00CF4703"/>
    <w:rsid w:val="00CF4B43"/>
    <w:rsid w:val="00CF4C32"/>
    <w:rsid w:val="00CF4D55"/>
    <w:rsid w:val="00CF4D8E"/>
    <w:rsid w:val="00CF5156"/>
    <w:rsid w:val="00CF51F9"/>
    <w:rsid w:val="00CF56D2"/>
    <w:rsid w:val="00CF5960"/>
    <w:rsid w:val="00CF5EED"/>
    <w:rsid w:val="00CF60D7"/>
    <w:rsid w:val="00CF6236"/>
    <w:rsid w:val="00CF65F0"/>
    <w:rsid w:val="00CF65F4"/>
    <w:rsid w:val="00CF6AA8"/>
    <w:rsid w:val="00CF743F"/>
    <w:rsid w:val="00CF7445"/>
    <w:rsid w:val="00CF7BC8"/>
    <w:rsid w:val="00D009D0"/>
    <w:rsid w:val="00D009E5"/>
    <w:rsid w:val="00D00E8B"/>
    <w:rsid w:val="00D01298"/>
    <w:rsid w:val="00D01D4E"/>
    <w:rsid w:val="00D01E81"/>
    <w:rsid w:val="00D02370"/>
    <w:rsid w:val="00D02658"/>
    <w:rsid w:val="00D02B13"/>
    <w:rsid w:val="00D02BB3"/>
    <w:rsid w:val="00D02C62"/>
    <w:rsid w:val="00D02CF2"/>
    <w:rsid w:val="00D0306A"/>
    <w:rsid w:val="00D03156"/>
    <w:rsid w:val="00D0329B"/>
    <w:rsid w:val="00D033E1"/>
    <w:rsid w:val="00D03529"/>
    <w:rsid w:val="00D03583"/>
    <w:rsid w:val="00D03875"/>
    <w:rsid w:val="00D04265"/>
    <w:rsid w:val="00D0463D"/>
    <w:rsid w:val="00D04AD3"/>
    <w:rsid w:val="00D04AF4"/>
    <w:rsid w:val="00D04D5B"/>
    <w:rsid w:val="00D04E2A"/>
    <w:rsid w:val="00D050CB"/>
    <w:rsid w:val="00D05168"/>
    <w:rsid w:val="00D057A4"/>
    <w:rsid w:val="00D057B2"/>
    <w:rsid w:val="00D06029"/>
    <w:rsid w:val="00D063F1"/>
    <w:rsid w:val="00D069A4"/>
    <w:rsid w:val="00D06EB6"/>
    <w:rsid w:val="00D06EE2"/>
    <w:rsid w:val="00D06FEF"/>
    <w:rsid w:val="00D0704E"/>
    <w:rsid w:val="00D07099"/>
    <w:rsid w:val="00D07366"/>
    <w:rsid w:val="00D07E7D"/>
    <w:rsid w:val="00D100CC"/>
    <w:rsid w:val="00D10448"/>
    <w:rsid w:val="00D1074B"/>
    <w:rsid w:val="00D112B5"/>
    <w:rsid w:val="00D115D9"/>
    <w:rsid w:val="00D11E50"/>
    <w:rsid w:val="00D11E51"/>
    <w:rsid w:val="00D11FE5"/>
    <w:rsid w:val="00D12A02"/>
    <w:rsid w:val="00D12A96"/>
    <w:rsid w:val="00D12A9D"/>
    <w:rsid w:val="00D12F10"/>
    <w:rsid w:val="00D12FB3"/>
    <w:rsid w:val="00D131A4"/>
    <w:rsid w:val="00D139BF"/>
    <w:rsid w:val="00D13C22"/>
    <w:rsid w:val="00D14099"/>
    <w:rsid w:val="00D14226"/>
    <w:rsid w:val="00D142EA"/>
    <w:rsid w:val="00D14797"/>
    <w:rsid w:val="00D1526C"/>
    <w:rsid w:val="00D155FD"/>
    <w:rsid w:val="00D15915"/>
    <w:rsid w:val="00D15DC2"/>
    <w:rsid w:val="00D15ED8"/>
    <w:rsid w:val="00D1647A"/>
    <w:rsid w:val="00D167DE"/>
    <w:rsid w:val="00D16844"/>
    <w:rsid w:val="00D169DF"/>
    <w:rsid w:val="00D16C14"/>
    <w:rsid w:val="00D17077"/>
    <w:rsid w:val="00D1714A"/>
    <w:rsid w:val="00D17F58"/>
    <w:rsid w:val="00D205FA"/>
    <w:rsid w:val="00D20B66"/>
    <w:rsid w:val="00D211F0"/>
    <w:rsid w:val="00D21A7B"/>
    <w:rsid w:val="00D21B8E"/>
    <w:rsid w:val="00D22997"/>
    <w:rsid w:val="00D229FA"/>
    <w:rsid w:val="00D22A50"/>
    <w:rsid w:val="00D22ECA"/>
    <w:rsid w:val="00D236B5"/>
    <w:rsid w:val="00D23B7A"/>
    <w:rsid w:val="00D23FD4"/>
    <w:rsid w:val="00D23FF6"/>
    <w:rsid w:val="00D242EA"/>
    <w:rsid w:val="00D2454D"/>
    <w:rsid w:val="00D24820"/>
    <w:rsid w:val="00D24E60"/>
    <w:rsid w:val="00D252FB"/>
    <w:rsid w:val="00D25B86"/>
    <w:rsid w:val="00D25F51"/>
    <w:rsid w:val="00D26801"/>
    <w:rsid w:val="00D26880"/>
    <w:rsid w:val="00D2719C"/>
    <w:rsid w:val="00D278B0"/>
    <w:rsid w:val="00D27EFE"/>
    <w:rsid w:val="00D30187"/>
    <w:rsid w:val="00D305B7"/>
    <w:rsid w:val="00D30E47"/>
    <w:rsid w:val="00D30EC3"/>
    <w:rsid w:val="00D3154B"/>
    <w:rsid w:val="00D315CC"/>
    <w:rsid w:val="00D317EF"/>
    <w:rsid w:val="00D31B1E"/>
    <w:rsid w:val="00D31CCA"/>
    <w:rsid w:val="00D31F8B"/>
    <w:rsid w:val="00D3212D"/>
    <w:rsid w:val="00D327DB"/>
    <w:rsid w:val="00D32E64"/>
    <w:rsid w:val="00D32FAA"/>
    <w:rsid w:val="00D331D2"/>
    <w:rsid w:val="00D3353F"/>
    <w:rsid w:val="00D33917"/>
    <w:rsid w:val="00D33AB0"/>
    <w:rsid w:val="00D33E45"/>
    <w:rsid w:val="00D34208"/>
    <w:rsid w:val="00D34447"/>
    <w:rsid w:val="00D34522"/>
    <w:rsid w:val="00D34A8C"/>
    <w:rsid w:val="00D34CDA"/>
    <w:rsid w:val="00D34DB3"/>
    <w:rsid w:val="00D3515A"/>
    <w:rsid w:val="00D3587D"/>
    <w:rsid w:val="00D359BD"/>
    <w:rsid w:val="00D35A28"/>
    <w:rsid w:val="00D36056"/>
    <w:rsid w:val="00D3636A"/>
    <w:rsid w:val="00D3639F"/>
    <w:rsid w:val="00D368CE"/>
    <w:rsid w:val="00D36CD8"/>
    <w:rsid w:val="00D3758A"/>
    <w:rsid w:val="00D376D1"/>
    <w:rsid w:val="00D37757"/>
    <w:rsid w:val="00D3780B"/>
    <w:rsid w:val="00D37D8F"/>
    <w:rsid w:val="00D37DC5"/>
    <w:rsid w:val="00D4002D"/>
    <w:rsid w:val="00D4014A"/>
    <w:rsid w:val="00D40337"/>
    <w:rsid w:val="00D40D47"/>
    <w:rsid w:val="00D40F76"/>
    <w:rsid w:val="00D4107C"/>
    <w:rsid w:val="00D41568"/>
    <w:rsid w:val="00D41606"/>
    <w:rsid w:val="00D41A80"/>
    <w:rsid w:val="00D4202A"/>
    <w:rsid w:val="00D42221"/>
    <w:rsid w:val="00D42369"/>
    <w:rsid w:val="00D42472"/>
    <w:rsid w:val="00D425B7"/>
    <w:rsid w:val="00D4289D"/>
    <w:rsid w:val="00D4359A"/>
    <w:rsid w:val="00D4393D"/>
    <w:rsid w:val="00D439ED"/>
    <w:rsid w:val="00D43AEF"/>
    <w:rsid w:val="00D43BCD"/>
    <w:rsid w:val="00D43D5F"/>
    <w:rsid w:val="00D44642"/>
    <w:rsid w:val="00D44767"/>
    <w:rsid w:val="00D44898"/>
    <w:rsid w:val="00D44988"/>
    <w:rsid w:val="00D45063"/>
    <w:rsid w:val="00D45A73"/>
    <w:rsid w:val="00D45C1E"/>
    <w:rsid w:val="00D45DE4"/>
    <w:rsid w:val="00D460ED"/>
    <w:rsid w:val="00D463E7"/>
    <w:rsid w:val="00D46A82"/>
    <w:rsid w:val="00D46CF1"/>
    <w:rsid w:val="00D46EDE"/>
    <w:rsid w:val="00D474AC"/>
    <w:rsid w:val="00D477A0"/>
    <w:rsid w:val="00D4780E"/>
    <w:rsid w:val="00D47A3C"/>
    <w:rsid w:val="00D47E16"/>
    <w:rsid w:val="00D47E25"/>
    <w:rsid w:val="00D47F87"/>
    <w:rsid w:val="00D5018F"/>
    <w:rsid w:val="00D505E6"/>
    <w:rsid w:val="00D50B62"/>
    <w:rsid w:val="00D51A54"/>
    <w:rsid w:val="00D51C32"/>
    <w:rsid w:val="00D52055"/>
    <w:rsid w:val="00D5212F"/>
    <w:rsid w:val="00D525D3"/>
    <w:rsid w:val="00D52824"/>
    <w:rsid w:val="00D52950"/>
    <w:rsid w:val="00D531BF"/>
    <w:rsid w:val="00D53469"/>
    <w:rsid w:val="00D53517"/>
    <w:rsid w:val="00D5378A"/>
    <w:rsid w:val="00D54131"/>
    <w:rsid w:val="00D543A3"/>
    <w:rsid w:val="00D5481B"/>
    <w:rsid w:val="00D54F18"/>
    <w:rsid w:val="00D551AB"/>
    <w:rsid w:val="00D5547E"/>
    <w:rsid w:val="00D555F9"/>
    <w:rsid w:val="00D55CA7"/>
    <w:rsid w:val="00D55D05"/>
    <w:rsid w:val="00D55D50"/>
    <w:rsid w:val="00D56313"/>
    <w:rsid w:val="00D5685A"/>
    <w:rsid w:val="00D56A5A"/>
    <w:rsid w:val="00D56D99"/>
    <w:rsid w:val="00D56EAC"/>
    <w:rsid w:val="00D56EC6"/>
    <w:rsid w:val="00D57012"/>
    <w:rsid w:val="00D57320"/>
    <w:rsid w:val="00D5735D"/>
    <w:rsid w:val="00D573C4"/>
    <w:rsid w:val="00D576F5"/>
    <w:rsid w:val="00D57FEC"/>
    <w:rsid w:val="00D603F4"/>
    <w:rsid w:val="00D604EE"/>
    <w:rsid w:val="00D60E62"/>
    <w:rsid w:val="00D612B4"/>
    <w:rsid w:val="00D61A55"/>
    <w:rsid w:val="00D62855"/>
    <w:rsid w:val="00D62FC7"/>
    <w:rsid w:val="00D632DA"/>
    <w:rsid w:val="00D6350F"/>
    <w:rsid w:val="00D636D8"/>
    <w:rsid w:val="00D637D2"/>
    <w:rsid w:val="00D63803"/>
    <w:rsid w:val="00D64079"/>
    <w:rsid w:val="00D643A8"/>
    <w:rsid w:val="00D646E5"/>
    <w:rsid w:val="00D64863"/>
    <w:rsid w:val="00D64910"/>
    <w:rsid w:val="00D64B7A"/>
    <w:rsid w:val="00D64DD6"/>
    <w:rsid w:val="00D64F84"/>
    <w:rsid w:val="00D65335"/>
    <w:rsid w:val="00D654C1"/>
    <w:rsid w:val="00D656EE"/>
    <w:rsid w:val="00D657AB"/>
    <w:rsid w:val="00D6666F"/>
    <w:rsid w:val="00D66862"/>
    <w:rsid w:val="00D66B1A"/>
    <w:rsid w:val="00D66D30"/>
    <w:rsid w:val="00D66DBF"/>
    <w:rsid w:val="00D67283"/>
    <w:rsid w:val="00D67699"/>
    <w:rsid w:val="00D67BE6"/>
    <w:rsid w:val="00D67FB8"/>
    <w:rsid w:val="00D705A5"/>
    <w:rsid w:val="00D70B4F"/>
    <w:rsid w:val="00D71278"/>
    <w:rsid w:val="00D7147D"/>
    <w:rsid w:val="00D71A49"/>
    <w:rsid w:val="00D72721"/>
    <w:rsid w:val="00D73367"/>
    <w:rsid w:val="00D73477"/>
    <w:rsid w:val="00D735F0"/>
    <w:rsid w:val="00D738D2"/>
    <w:rsid w:val="00D73BE4"/>
    <w:rsid w:val="00D74A5E"/>
    <w:rsid w:val="00D74C49"/>
    <w:rsid w:val="00D74D5F"/>
    <w:rsid w:val="00D74DEB"/>
    <w:rsid w:val="00D74E93"/>
    <w:rsid w:val="00D75557"/>
    <w:rsid w:val="00D75701"/>
    <w:rsid w:val="00D75A74"/>
    <w:rsid w:val="00D75A9F"/>
    <w:rsid w:val="00D75C04"/>
    <w:rsid w:val="00D75C4C"/>
    <w:rsid w:val="00D75DA1"/>
    <w:rsid w:val="00D75F36"/>
    <w:rsid w:val="00D75F64"/>
    <w:rsid w:val="00D75F6C"/>
    <w:rsid w:val="00D76038"/>
    <w:rsid w:val="00D76304"/>
    <w:rsid w:val="00D764A6"/>
    <w:rsid w:val="00D768D9"/>
    <w:rsid w:val="00D76B3C"/>
    <w:rsid w:val="00D76BAA"/>
    <w:rsid w:val="00D773D6"/>
    <w:rsid w:val="00D7751B"/>
    <w:rsid w:val="00D77D9E"/>
    <w:rsid w:val="00D80727"/>
    <w:rsid w:val="00D8094F"/>
    <w:rsid w:val="00D80EE4"/>
    <w:rsid w:val="00D8108A"/>
    <w:rsid w:val="00D817D2"/>
    <w:rsid w:val="00D81990"/>
    <w:rsid w:val="00D82293"/>
    <w:rsid w:val="00D82678"/>
    <w:rsid w:val="00D8283C"/>
    <w:rsid w:val="00D82B04"/>
    <w:rsid w:val="00D82E98"/>
    <w:rsid w:val="00D8301C"/>
    <w:rsid w:val="00D835D6"/>
    <w:rsid w:val="00D835F6"/>
    <w:rsid w:val="00D837E0"/>
    <w:rsid w:val="00D84487"/>
    <w:rsid w:val="00D84746"/>
    <w:rsid w:val="00D84999"/>
    <w:rsid w:val="00D849C5"/>
    <w:rsid w:val="00D852BC"/>
    <w:rsid w:val="00D85690"/>
    <w:rsid w:val="00D85F29"/>
    <w:rsid w:val="00D862C8"/>
    <w:rsid w:val="00D8637A"/>
    <w:rsid w:val="00D863EE"/>
    <w:rsid w:val="00D86810"/>
    <w:rsid w:val="00D86B7B"/>
    <w:rsid w:val="00D86BC9"/>
    <w:rsid w:val="00D86BD4"/>
    <w:rsid w:val="00D873B7"/>
    <w:rsid w:val="00D8773F"/>
    <w:rsid w:val="00D879B2"/>
    <w:rsid w:val="00D87BBC"/>
    <w:rsid w:val="00D87F79"/>
    <w:rsid w:val="00D9044E"/>
    <w:rsid w:val="00D905DA"/>
    <w:rsid w:val="00D907B0"/>
    <w:rsid w:val="00D9095C"/>
    <w:rsid w:val="00D90CE8"/>
    <w:rsid w:val="00D90FD0"/>
    <w:rsid w:val="00D91182"/>
    <w:rsid w:val="00D913F6"/>
    <w:rsid w:val="00D9146F"/>
    <w:rsid w:val="00D91B1D"/>
    <w:rsid w:val="00D91B54"/>
    <w:rsid w:val="00D91FE1"/>
    <w:rsid w:val="00D92403"/>
    <w:rsid w:val="00D92648"/>
    <w:rsid w:val="00D927D9"/>
    <w:rsid w:val="00D92A65"/>
    <w:rsid w:val="00D92E59"/>
    <w:rsid w:val="00D931A8"/>
    <w:rsid w:val="00D936B7"/>
    <w:rsid w:val="00D939DB"/>
    <w:rsid w:val="00D93AA7"/>
    <w:rsid w:val="00D93D64"/>
    <w:rsid w:val="00D93E98"/>
    <w:rsid w:val="00D93EA3"/>
    <w:rsid w:val="00D94028"/>
    <w:rsid w:val="00D943B0"/>
    <w:rsid w:val="00D943F4"/>
    <w:rsid w:val="00D94649"/>
    <w:rsid w:val="00D946BA"/>
    <w:rsid w:val="00D94814"/>
    <w:rsid w:val="00D951D3"/>
    <w:rsid w:val="00D95418"/>
    <w:rsid w:val="00D9569F"/>
    <w:rsid w:val="00D95CD7"/>
    <w:rsid w:val="00D95EF8"/>
    <w:rsid w:val="00D96048"/>
    <w:rsid w:val="00D961E6"/>
    <w:rsid w:val="00D9657D"/>
    <w:rsid w:val="00D96D21"/>
    <w:rsid w:val="00D97131"/>
    <w:rsid w:val="00D97490"/>
    <w:rsid w:val="00D974A2"/>
    <w:rsid w:val="00D976F9"/>
    <w:rsid w:val="00D97C6E"/>
    <w:rsid w:val="00D97F56"/>
    <w:rsid w:val="00DA000E"/>
    <w:rsid w:val="00DA0217"/>
    <w:rsid w:val="00DA0393"/>
    <w:rsid w:val="00DA0BEC"/>
    <w:rsid w:val="00DA0F7F"/>
    <w:rsid w:val="00DA13F1"/>
    <w:rsid w:val="00DA1A05"/>
    <w:rsid w:val="00DA1D2E"/>
    <w:rsid w:val="00DA238A"/>
    <w:rsid w:val="00DA2864"/>
    <w:rsid w:val="00DA2908"/>
    <w:rsid w:val="00DA2C56"/>
    <w:rsid w:val="00DA2C5D"/>
    <w:rsid w:val="00DA3107"/>
    <w:rsid w:val="00DA348D"/>
    <w:rsid w:val="00DA34F8"/>
    <w:rsid w:val="00DA3F13"/>
    <w:rsid w:val="00DA4544"/>
    <w:rsid w:val="00DA45D7"/>
    <w:rsid w:val="00DA47BE"/>
    <w:rsid w:val="00DA4C34"/>
    <w:rsid w:val="00DA4C69"/>
    <w:rsid w:val="00DA4FCF"/>
    <w:rsid w:val="00DA515C"/>
    <w:rsid w:val="00DA57E5"/>
    <w:rsid w:val="00DA5863"/>
    <w:rsid w:val="00DA5BBF"/>
    <w:rsid w:val="00DA5C99"/>
    <w:rsid w:val="00DA5D6B"/>
    <w:rsid w:val="00DA61AE"/>
    <w:rsid w:val="00DA61C8"/>
    <w:rsid w:val="00DA6307"/>
    <w:rsid w:val="00DA634B"/>
    <w:rsid w:val="00DA6694"/>
    <w:rsid w:val="00DA6984"/>
    <w:rsid w:val="00DA6E85"/>
    <w:rsid w:val="00DA6FEC"/>
    <w:rsid w:val="00DA72BA"/>
    <w:rsid w:val="00DA77CE"/>
    <w:rsid w:val="00DA7ADD"/>
    <w:rsid w:val="00DA7D70"/>
    <w:rsid w:val="00DA7EDF"/>
    <w:rsid w:val="00DB02C4"/>
    <w:rsid w:val="00DB05F4"/>
    <w:rsid w:val="00DB0959"/>
    <w:rsid w:val="00DB0B2E"/>
    <w:rsid w:val="00DB0BE3"/>
    <w:rsid w:val="00DB0E9B"/>
    <w:rsid w:val="00DB1070"/>
    <w:rsid w:val="00DB1632"/>
    <w:rsid w:val="00DB1638"/>
    <w:rsid w:val="00DB188B"/>
    <w:rsid w:val="00DB1AD9"/>
    <w:rsid w:val="00DB1E85"/>
    <w:rsid w:val="00DB2035"/>
    <w:rsid w:val="00DB27B8"/>
    <w:rsid w:val="00DB2830"/>
    <w:rsid w:val="00DB28CF"/>
    <w:rsid w:val="00DB2AE7"/>
    <w:rsid w:val="00DB3785"/>
    <w:rsid w:val="00DB3802"/>
    <w:rsid w:val="00DB3A5B"/>
    <w:rsid w:val="00DB3CE5"/>
    <w:rsid w:val="00DB403B"/>
    <w:rsid w:val="00DB420C"/>
    <w:rsid w:val="00DB45E9"/>
    <w:rsid w:val="00DB488E"/>
    <w:rsid w:val="00DB5156"/>
    <w:rsid w:val="00DB5B8F"/>
    <w:rsid w:val="00DB5C09"/>
    <w:rsid w:val="00DB5C66"/>
    <w:rsid w:val="00DB612F"/>
    <w:rsid w:val="00DB61C2"/>
    <w:rsid w:val="00DB692A"/>
    <w:rsid w:val="00DB6DAB"/>
    <w:rsid w:val="00DB6DE6"/>
    <w:rsid w:val="00DB6EB3"/>
    <w:rsid w:val="00DB7097"/>
    <w:rsid w:val="00DB70A9"/>
    <w:rsid w:val="00DB73AA"/>
    <w:rsid w:val="00DB7C0F"/>
    <w:rsid w:val="00DC004D"/>
    <w:rsid w:val="00DC09FE"/>
    <w:rsid w:val="00DC12C8"/>
    <w:rsid w:val="00DC19FF"/>
    <w:rsid w:val="00DC1D20"/>
    <w:rsid w:val="00DC20DC"/>
    <w:rsid w:val="00DC24F0"/>
    <w:rsid w:val="00DC2614"/>
    <w:rsid w:val="00DC307B"/>
    <w:rsid w:val="00DC3102"/>
    <w:rsid w:val="00DC32E7"/>
    <w:rsid w:val="00DC3FB6"/>
    <w:rsid w:val="00DC4457"/>
    <w:rsid w:val="00DC466A"/>
    <w:rsid w:val="00DC4AA5"/>
    <w:rsid w:val="00DC4C82"/>
    <w:rsid w:val="00DC513A"/>
    <w:rsid w:val="00DC53A2"/>
    <w:rsid w:val="00DC5CED"/>
    <w:rsid w:val="00DC5D0F"/>
    <w:rsid w:val="00DC613D"/>
    <w:rsid w:val="00DC629A"/>
    <w:rsid w:val="00DC64D6"/>
    <w:rsid w:val="00DC67A5"/>
    <w:rsid w:val="00DC6D47"/>
    <w:rsid w:val="00DC6FB3"/>
    <w:rsid w:val="00DC753D"/>
    <w:rsid w:val="00DC7678"/>
    <w:rsid w:val="00DC7C14"/>
    <w:rsid w:val="00DC7CEA"/>
    <w:rsid w:val="00DC7FCB"/>
    <w:rsid w:val="00DD05C5"/>
    <w:rsid w:val="00DD0600"/>
    <w:rsid w:val="00DD0754"/>
    <w:rsid w:val="00DD0FB0"/>
    <w:rsid w:val="00DD1045"/>
    <w:rsid w:val="00DD1EAD"/>
    <w:rsid w:val="00DD2103"/>
    <w:rsid w:val="00DD26D2"/>
    <w:rsid w:val="00DD2C10"/>
    <w:rsid w:val="00DD2C73"/>
    <w:rsid w:val="00DD2E82"/>
    <w:rsid w:val="00DD3186"/>
    <w:rsid w:val="00DD3EA7"/>
    <w:rsid w:val="00DD42A8"/>
    <w:rsid w:val="00DD4410"/>
    <w:rsid w:val="00DD4AD6"/>
    <w:rsid w:val="00DD4C03"/>
    <w:rsid w:val="00DD4C6A"/>
    <w:rsid w:val="00DD5291"/>
    <w:rsid w:val="00DD5330"/>
    <w:rsid w:val="00DD563C"/>
    <w:rsid w:val="00DD5E0D"/>
    <w:rsid w:val="00DD5F21"/>
    <w:rsid w:val="00DD62C4"/>
    <w:rsid w:val="00DD671B"/>
    <w:rsid w:val="00DD6893"/>
    <w:rsid w:val="00DD6923"/>
    <w:rsid w:val="00DD6EF8"/>
    <w:rsid w:val="00DD7354"/>
    <w:rsid w:val="00DD7E3C"/>
    <w:rsid w:val="00DE00CD"/>
    <w:rsid w:val="00DE05C4"/>
    <w:rsid w:val="00DE062B"/>
    <w:rsid w:val="00DE06FD"/>
    <w:rsid w:val="00DE0F56"/>
    <w:rsid w:val="00DE0FBD"/>
    <w:rsid w:val="00DE1228"/>
    <w:rsid w:val="00DE1763"/>
    <w:rsid w:val="00DE192D"/>
    <w:rsid w:val="00DE1BFB"/>
    <w:rsid w:val="00DE1C41"/>
    <w:rsid w:val="00DE21EE"/>
    <w:rsid w:val="00DE2498"/>
    <w:rsid w:val="00DE2891"/>
    <w:rsid w:val="00DE29B5"/>
    <w:rsid w:val="00DE3460"/>
    <w:rsid w:val="00DE355B"/>
    <w:rsid w:val="00DE3BE0"/>
    <w:rsid w:val="00DE3F85"/>
    <w:rsid w:val="00DE4844"/>
    <w:rsid w:val="00DE489B"/>
    <w:rsid w:val="00DE49B0"/>
    <w:rsid w:val="00DE5071"/>
    <w:rsid w:val="00DE521E"/>
    <w:rsid w:val="00DE569E"/>
    <w:rsid w:val="00DE59DA"/>
    <w:rsid w:val="00DE5AB2"/>
    <w:rsid w:val="00DE5C9D"/>
    <w:rsid w:val="00DE5F20"/>
    <w:rsid w:val="00DE5F9C"/>
    <w:rsid w:val="00DE6392"/>
    <w:rsid w:val="00DE676F"/>
    <w:rsid w:val="00DE6B4D"/>
    <w:rsid w:val="00DE6D66"/>
    <w:rsid w:val="00DE6E91"/>
    <w:rsid w:val="00DE707E"/>
    <w:rsid w:val="00DE7473"/>
    <w:rsid w:val="00DE77B3"/>
    <w:rsid w:val="00DE79CE"/>
    <w:rsid w:val="00DE79EC"/>
    <w:rsid w:val="00DE7AB3"/>
    <w:rsid w:val="00DF0080"/>
    <w:rsid w:val="00DF0FBC"/>
    <w:rsid w:val="00DF10B8"/>
    <w:rsid w:val="00DF15E0"/>
    <w:rsid w:val="00DF177C"/>
    <w:rsid w:val="00DF17CD"/>
    <w:rsid w:val="00DF1885"/>
    <w:rsid w:val="00DF1BC8"/>
    <w:rsid w:val="00DF1E89"/>
    <w:rsid w:val="00DF2C1C"/>
    <w:rsid w:val="00DF3214"/>
    <w:rsid w:val="00DF37E0"/>
    <w:rsid w:val="00DF3A9A"/>
    <w:rsid w:val="00DF3B1F"/>
    <w:rsid w:val="00DF3B45"/>
    <w:rsid w:val="00DF3CC1"/>
    <w:rsid w:val="00DF403B"/>
    <w:rsid w:val="00DF424C"/>
    <w:rsid w:val="00DF467F"/>
    <w:rsid w:val="00DF47C1"/>
    <w:rsid w:val="00DF4844"/>
    <w:rsid w:val="00DF4A9B"/>
    <w:rsid w:val="00DF4C05"/>
    <w:rsid w:val="00DF52CD"/>
    <w:rsid w:val="00DF5637"/>
    <w:rsid w:val="00DF595D"/>
    <w:rsid w:val="00DF5960"/>
    <w:rsid w:val="00DF65A5"/>
    <w:rsid w:val="00DF6678"/>
    <w:rsid w:val="00DF6AB3"/>
    <w:rsid w:val="00DF6FB4"/>
    <w:rsid w:val="00DF74F5"/>
    <w:rsid w:val="00DF7564"/>
    <w:rsid w:val="00DF7687"/>
    <w:rsid w:val="00DF7E53"/>
    <w:rsid w:val="00DF7E8A"/>
    <w:rsid w:val="00E00267"/>
    <w:rsid w:val="00E00283"/>
    <w:rsid w:val="00E00AD3"/>
    <w:rsid w:val="00E00C7B"/>
    <w:rsid w:val="00E00CF8"/>
    <w:rsid w:val="00E00F44"/>
    <w:rsid w:val="00E0107C"/>
    <w:rsid w:val="00E010A5"/>
    <w:rsid w:val="00E011C7"/>
    <w:rsid w:val="00E01526"/>
    <w:rsid w:val="00E01538"/>
    <w:rsid w:val="00E018F0"/>
    <w:rsid w:val="00E01B6F"/>
    <w:rsid w:val="00E027E5"/>
    <w:rsid w:val="00E028A6"/>
    <w:rsid w:val="00E02DB4"/>
    <w:rsid w:val="00E02DF1"/>
    <w:rsid w:val="00E03014"/>
    <w:rsid w:val="00E03594"/>
    <w:rsid w:val="00E03618"/>
    <w:rsid w:val="00E036C2"/>
    <w:rsid w:val="00E03EC4"/>
    <w:rsid w:val="00E04421"/>
    <w:rsid w:val="00E04509"/>
    <w:rsid w:val="00E04845"/>
    <w:rsid w:val="00E04A70"/>
    <w:rsid w:val="00E04B6E"/>
    <w:rsid w:val="00E04EFD"/>
    <w:rsid w:val="00E05776"/>
    <w:rsid w:val="00E06F87"/>
    <w:rsid w:val="00E06F9A"/>
    <w:rsid w:val="00E0746C"/>
    <w:rsid w:val="00E07905"/>
    <w:rsid w:val="00E07ABD"/>
    <w:rsid w:val="00E07B00"/>
    <w:rsid w:val="00E07DF6"/>
    <w:rsid w:val="00E07E54"/>
    <w:rsid w:val="00E07F8C"/>
    <w:rsid w:val="00E07FEB"/>
    <w:rsid w:val="00E100B8"/>
    <w:rsid w:val="00E10190"/>
    <w:rsid w:val="00E1052C"/>
    <w:rsid w:val="00E105B2"/>
    <w:rsid w:val="00E10A05"/>
    <w:rsid w:val="00E10B55"/>
    <w:rsid w:val="00E10BFF"/>
    <w:rsid w:val="00E1161D"/>
    <w:rsid w:val="00E11A3F"/>
    <w:rsid w:val="00E11CA8"/>
    <w:rsid w:val="00E11D45"/>
    <w:rsid w:val="00E11FD9"/>
    <w:rsid w:val="00E12180"/>
    <w:rsid w:val="00E1241D"/>
    <w:rsid w:val="00E126E7"/>
    <w:rsid w:val="00E12C03"/>
    <w:rsid w:val="00E12DD7"/>
    <w:rsid w:val="00E130BF"/>
    <w:rsid w:val="00E13470"/>
    <w:rsid w:val="00E13471"/>
    <w:rsid w:val="00E134C5"/>
    <w:rsid w:val="00E13547"/>
    <w:rsid w:val="00E1392A"/>
    <w:rsid w:val="00E13D93"/>
    <w:rsid w:val="00E13F0F"/>
    <w:rsid w:val="00E14030"/>
    <w:rsid w:val="00E14232"/>
    <w:rsid w:val="00E1424C"/>
    <w:rsid w:val="00E14636"/>
    <w:rsid w:val="00E1468F"/>
    <w:rsid w:val="00E1469B"/>
    <w:rsid w:val="00E14803"/>
    <w:rsid w:val="00E14AA6"/>
    <w:rsid w:val="00E15A9D"/>
    <w:rsid w:val="00E15C0D"/>
    <w:rsid w:val="00E16079"/>
    <w:rsid w:val="00E16516"/>
    <w:rsid w:val="00E1696A"/>
    <w:rsid w:val="00E17063"/>
    <w:rsid w:val="00E1746E"/>
    <w:rsid w:val="00E17733"/>
    <w:rsid w:val="00E1798B"/>
    <w:rsid w:val="00E17A59"/>
    <w:rsid w:val="00E17E10"/>
    <w:rsid w:val="00E207D9"/>
    <w:rsid w:val="00E2085F"/>
    <w:rsid w:val="00E208C8"/>
    <w:rsid w:val="00E2091D"/>
    <w:rsid w:val="00E20A8E"/>
    <w:rsid w:val="00E20C5F"/>
    <w:rsid w:val="00E20F9A"/>
    <w:rsid w:val="00E2105A"/>
    <w:rsid w:val="00E216AD"/>
    <w:rsid w:val="00E2188A"/>
    <w:rsid w:val="00E21ECD"/>
    <w:rsid w:val="00E22525"/>
    <w:rsid w:val="00E22684"/>
    <w:rsid w:val="00E22A11"/>
    <w:rsid w:val="00E22EB3"/>
    <w:rsid w:val="00E230DE"/>
    <w:rsid w:val="00E23211"/>
    <w:rsid w:val="00E2329B"/>
    <w:rsid w:val="00E23789"/>
    <w:rsid w:val="00E2404B"/>
    <w:rsid w:val="00E244B7"/>
    <w:rsid w:val="00E24576"/>
    <w:rsid w:val="00E246C5"/>
    <w:rsid w:val="00E24912"/>
    <w:rsid w:val="00E25730"/>
    <w:rsid w:val="00E258B3"/>
    <w:rsid w:val="00E25B81"/>
    <w:rsid w:val="00E25BC0"/>
    <w:rsid w:val="00E25E36"/>
    <w:rsid w:val="00E26628"/>
    <w:rsid w:val="00E26A3A"/>
    <w:rsid w:val="00E26B57"/>
    <w:rsid w:val="00E27512"/>
    <w:rsid w:val="00E275B6"/>
    <w:rsid w:val="00E279C8"/>
    <w:rsid w:val="00E27B35"/>
    <w:rsid w:val="00E27B68"/>
    <w:rsid w:val="00E27E57"/>
    <w:rsid w:val="00E307A5"/>
    <w:rsid w:val="00E30AA4"/>
    <w:rsid w:val="00E3123B"/>
    <w:rsid w:val="00E31800"/>
    <w:rsid w:val="00E319D7"/>
    <w:rsid w:val="00E32388"/>
    <w:rsid w:val="00E32425"/>
    <w:rsid w:val="00E32623"/>
    <w:rsid w:val="00E32736"/>
    <w:rsid w:val="00E32C46"/>
    <w:rsid w:val="00E32CFC"/>
    <w:rsid w:val="00E331D1"/>
    <w:rsid w:val="00E35457"/>
    <w:rsid w:val="00E35980"/>
    <w:rsid w:val="00E359DA"/>
    <w:rsid w:val="00E3673D"/>
    <w:rsid w:val="00E36F44"/>
    <w:rsid w:val="00E37596"/>
    <w:rsid w:val="00E379C3"/>
    <w:rsid w:val="00E37ECE"/>
    <w:rsid w:val="00E400FF"/>
    <w:rsid w:val="00E40263"/>
    <w:rsid w:val="00E40811"/>
    <w:rsid w:val="00E40C0C"/>
    <w:rsid w:val="00E40CF1"/>
    <w:rsid w:val="00E40E59"/>
    <w:rsid w:val="00E40F7E"/>
    <w:rsid w:val="00E4116D"/>
    <w:rsid w:val="00E411F0"/>
    <w:rsid w:val="00E4203B"/>
    <w:rsid w:val="00E426EF"/>
    <w:rsid w:val="00E42AFF"/>
    <w:rsid w:val="00E42E05"/>
    <w:rsid w:val="00E42F3A"/>
    <w:rsid w:val="00E42FD7"/>
    <w:rsid w:val="00E43034"/>
    <w:rsid w:val="00E43297"/>
    <w:rsid w:val="00E43623"/>
    <w:rsid w:val="00E4377C"/>
    <w:rsid w:val="00E43B6C"/>
    <w:rsid w:val="00E43C53"/>
    <w:rsid w:val="00E43C8E"/>
    <w:rsid w:val="00E43D49"/>
    <w:rsid w:val="00E446C8"/>
    <w:rsid w:val="00E448AE"/>
    <w:rsid w:val="00E44A40"/>
    <w:rsid w:val="00E44D31"/>
    <w:rsid w:val="00E44EF5"/>
    <w:rsid w:val="00E455DB"/>
    <w:rsid w:val="00E456A7"/>
    <w:rsid w:val="00E45A3A"/>
    <w:rsid w:val="00E45AE0"/>
    <w:rsid w:val="00E45DB9"/>
    <w:rsid w:val="00E46381"/>
    <w:rsid w:val="00E46448"/>
    <w:rsid w:val="00E469D4"/>
    <w:rsid w:val="00E46A67"/>
    <w:rsid w:val="00E47675"/>
    <w:rsid w:val="00E479C4"/>
    <w:rsid w:val="00E47AA5"/>
    <w:rsid w:val="00E47DD5"/>
    <w:rsid w:val="00E50D1E"/>
    <w:rsid w:val="00E511EB"/>
    <w:rsid w:val="00E523EE"/>
    <w:rsid w:val="00E527BF"/>
    <w:rsid w:val="00E53730"/>
    <w:rsid w:val="00E53974"/>
    <w:rsid w:val="00E53A66"/>
    <w:rsid w:val="00E53E49"/>
    <w:rsid w:val="00E5431D"/>
    <w:rsid w:val="00E54749"/>
    <w:rsid w:val="00E54D80"/>
    <w:rsid w:val="00E54E06"/>
    <w:rsid w:val="00E56091"/>
    <w:rsid w:val="00E563FE"/>
    <w:rsid w:val="00E56A5B"/>
    <w:rsid w:val="00E56A81"/>
    <w:rsid w:val="00E573F5"/>
    <w:rsid w:val="00E57866"/>
    <w:rsid w:val="00E57DDE"/>
    <w:rsid w:val="00E57E1E"/>
    <w:rsid w:val="00E60C75"/>
    <w:rsid w:val="00E60C9A"/>
    <w:rsid w:val="00E60D51"/>
    <w:rsid w:val="00E60DBC"/>
    <w:rsid w:val="00E61166"/>
    <w:rsid w:val="00E61CA0"/>
    <w:rsid w:val="00E61E42"/>
    <w:rsid w:val="00E62286"/>
    <w:rsid w:val="00E6243D"/>
    <w:rsid w:val="00E6259B"/>
    <w:rsid w:val="00E628E0"/>
    <w:rsid w:val="00E62C06"/>
    <w:rsid w:val="00E62DA1"/>
    <w:rsid w:val="00E62E4C"/>
    <w:rsid w:val="00E62FDB"/>
    <w:rsid w:val="00E6303B"/>
    <w:rsid w:val="00E6371B"/>
    <w:rsid w:val="00E63864"/>
    <w:rsid w:val="00E63915"/>
    <w:rsid w:val="00E63D3E"/>
    <w:rsid w:val="00E63E65"/>
    <w:rsid w:val="00E63F65"/>
    <w:rsid w:val="00E6421C"/>
    <w:rsid w:val="00E64B48"/>
    <w:rsid w:val="00E64CB4"/>
    <w:rsid w:val="00E65588"/>
    <w:rsid w:val="00E65CF4"/>
    <w:rsid w:val="00E65E77"/>
    <w:rsid w:val="00E661B9"/>
    <w:rsid w:val="00E66F56"/>
    <w:rsid w:val="00E66FF5"/>
    <w:rsid w:val="00E67007"/>
    <w:rsid w:val="00E6710D"/>
    <w:rsid w:val="00E67A36"/>
    <w:rsid w:val="00E67C4A"/>
    <w:rsid w:val="00E67FDB"/>
    <w:rsid w:val="00E703A1"/>
    <w:rsid w:val="00E70482"/>
    <w:rsid w:val="00E71600"/>
    <w:rsid w:val="00E71B14"/>
    <w:rsid w:val="00E71C2A"/>
    <w:rsid w:val="00E721DB"/>
    <w:rsid w:val="00E7221D"/>
    <w:rsid w:val="00E72223"/>
    <w:rsid w:val="00E727A7"/>
    <w:rsid w:val="00E72FD2"/>
    <w:rsid w:val="00E73091"/>
    <w:rsid w:val="00E730B5"/>
    <w:rsid w:val="00E7356D"/>
    <w:rsid w:val="00E73A8F"/>
    <w:rsid w:val="00E74247"/>
    <w:rsid w:val="00E755A2"/>
    <w:rsid w:val="00E755D9"/>
    <w:rsid w:val="00E75C7E"/>
    <w:rsid w:val="00E75D7D"/>
    <w:rsid w:val="00E75FE8"/>
    <w:rsid w:val="00E766D1"/>
    <w:rsid w:val="00E76960"/>
    <w:rsid w:val="00E7700D"/>
    <w:rsid w:val="00E77067"/>
    <w:rsid w:val="00E774D8"/>
    <w:rsid w:val="00E775F5"/>
    <w:rsid w:val="00E77631"/>
    <w:rsid w:val="00E77B91"/>
    <w:rsid w:val="00E77BF4"/>
    <w:rsid w:val="00E77E74"/>
    <w:rsid w:val="00E77F86"/>
    <w:rsid w:val="00E80463"/>
    <w:rsid w:val="00E805AA"/>
    <w:rsid w:val="00E806C9"/>
    <w:rsid w:val="00E80A04"/>
    <w:rsid w:val="00E80C46"/>
    <w:rsid w:val="00E80F3B"/>
    <w:rsid w:val="00E81564"/>
    <w:rsid w:val="00E81A07"/>
    <w:rsid w:val="00E81A96"/>
    <w:rsid w:val="00E81B05"/>
    <w:rsid w:val="00E8203E"/>
    <w:rsid w:val="00E8207E"/>
    <w:rsid w:val="00E82389"/>
    <w:rsid w:val="00E82692"/>
    <w:rsid w:val="00E82AF5"/>
    <w:rsid w:val="00E82EAE"/>
    <w:rsid w:val="00E83144"/>
    <w:rsid w:val="00E831DF"/>
    <w:rsid w:val="00E8339E"/>
    <w:rsid w:val="00E8382D"/>
    <w:rsid w:val="00E83DA4"/>
    <w:rsid w:val="00E8414C"/>
    <w:rsid w:val="00E84DB5"/>
    <w:rsid w:val="00E84E8B"/>
    <w:rsid w:val="00E84EB3"/>
    <w:rsid w:val="00E84F27"/>
    <w:rsid w:val="00E8514E"/>
    <w:rsid w:val="00E8568C"/>
    <w:rsid w:val="00E85831"/>
    <w:rsid w:val="00E85FE2"/>
    <w:rsid w:val="00E865D6"/>
    <w:rsid w:val="00E865FE"/>
    <w:rsid w:val="00E86719"/>
    <w:rsid w:val="00E87515"/>
    <w:rsid w:val="00E87E57"/>
    <w:rsid w:val="00E9001D"/>
    <w:rsid w:val="00E9020E"/>
    <w:rsid w:val="00E90249"/>
    <w:rsid w:val="00E907A0"/>
    <w:rsid w:val="00E90ADB"/>
    <w:rsid w:val="00E91397"/>
    <w:rsid w:val="00E9151C"/>
    <w:rsid w:val="00E91674"/>
    <w:rsid w:val="00E91A57"/>
    <w:rsid w:val="00E91E96"/>
    <w:rsid w:val="00E92081"/>
    <w:rsid w:val="00E92C4E"/>
    <w:rsid w:val="00E93138"/>
    <w:rsid w:val="00E9313D"/>
    <w:rsid w:val="00E931A8"/>
    <w:rsid w:val="00E931EC"/>
    <w:rsid w:val="00E9330C"/>
    <w:rsid w:val="00E93560"/>
    <w:rsid w:val="00E946C4"/>
    <w:rsid w:val="00E948D5"/>
    <w:rsid w:val="00E94B13"/>
    <w:rsid w:val="00E94F9B"/>
    <w:rsid w:val="00E94FEC"/>
    <w:rsid w:val="00E95013"/>
    <w:rsid w:val="00E95317"/>
    <w:rsid w:val="00E95DC4"/>
    <w:rsid w:val="00E95F2D"/>
    <w:rsid w:val="00E964B6"/>
    <w:rsid w:val="00E9657E"/>
    <w:rsid w:val="00E9661F"/>
    <w:rsid w:val="00E966CA"/>
    <w:rsid w:val="00E97492"/>
    <w:rsid w:val="00E97561"/>
    <w:rsid w:val="00E97742"/>
    <w:rsid w:val="00E97AB1"/>
    <w:rsid w:val="00EA00BC"/>
    <w:rsid w:val="00EA00FA"/>
    <w:rsid w:val="00EA04BD"/>
    <w:rsid w:val="00EA0876"/>
    <w:rsid w:val="00EA09F6"/>
    <w:rsid w:val="00EA0E63"/>
    <w:rsid w:val="00EA19B3"/>
    <w:rsid w:val="00EA1AFC"/>
    <w:rsid w:val="00EA1CE2"/>
    <w:rsid w:val="00EA2012"/>
    <w:rsid w:val="00EA219A"/>
    <w:rsid w:val="00EA2276"/>
    <w:rsid w:val="00EA2352"/>
    <w:rsid w:val="00EA2561"/>
    <w:rsid w:val="00EA2685"/>
    <w:rsid w:val="00EA2E25"/>
    <w:rsid w:val="00EA3513"/>
    <w:rsid w:val="00EA3A71"/>
    <w:rsid w:val="00EA3B92"/>
    <w:rsid w:val="00EA3CFB"/>
    <w:rsid w:val="00EA3D4F"/>
    <w:rsid w:val="00EA4195"/>
    <w:rsid w:val="00EA454E"/>
    <w:rsid w:val="00EA4811"/>
    <w:rsid w:val="00EA4953"/>
    <w:rsid w:val="00EA4CE1"/>
    <w:rsid w:val="00EA4D07"/>
    <w:rsid w:val="00EA4D98"/>
    <w:rsid w:val="00EA4DF7"/>
    <w:rsid w:val="00EA4DFF"/>
    <w:rsid w:val="00EA5075"/>
    <w:rsid w:val="00EA5CCD"/>
    <w:rsid w:val="00EA60A3"/>
    <w:rsid w:val="00EA6632"/>
    <w:rsid w:val="00EA694A"/>
    <w:rsid w:val="00EA6B74"/>
    <w:rsid w:val="00EA7667"/>
    <w:rsid w:val="00EA77AF"/>
    <w:rsid w:val="00EA77BA"/>
    <w:rsid w:val="00EA79AC"/>
    <w:rsid w:val="00EA7CC4"/>
    <w:rsid w:val="00EA7D00"/>
    <w:rsid w:val="00EA7F3B"/>
    <w:rsid w:val="00EA7F48"/>
    <w:rsid w:val="00EB0666"/>
    <w:rsid w:val="00EB07A4"/>
    <w:rsid w:val="00EB0E80"/>
    <w:rsid w:val="00EB195B"/>
    <w:rsid w:val="00EB1BC0"/>
    <w:rsid w:val="00EB23A6"/>
    <w:rsid w:val="00EB2DCB"/>
    <w:rsid w:val="00EB2F2B"/>
    <w:rsid w:val="00EB3EC7"/>
    <w:rsid w:val="00EB3F04"/>
    <w:rsid w:val="00EB471B"/>
    <w:rsid w:val="00EB4E78"/>
    <w:rsid w:val="00EB55A9"/>
    <w:rsid w:val="00EB5623"/>
    <w:rsid w:val="00EB5749"/>
    <w:rsid w:val="00EB5760"/>
    <w:rsid w:val="00EB57D5"/>
    <w:rsid w:val="00EB5BD7"/>
    <w:rsid w:val="00EB5DAB"/>
    <w:rsid w:val="00EB62A8"/>
    <w:rsid w:val="00EB63A1"/>
    <w:rsid w:val="00EB64E4"/>
    <w:rsid w:val="00EB6B4D"/>
    <w:rsid w:val="00EB6E23"/>
    <w:rsid w:val="00EB6E40"/>
    <w:rsid w:val="00EB7015"/>
    <w:rsid w:val="00EB712A"/>
    <w:rsid w:val="00EB7ACE"/>
    <w:rsid w:val="00EB7DEC"/>
    <w:rsid w:val="00EB7EAC"/>
    <w:rsid w:val="00EC00CB"/>
    <w:rsid w:val="00EC03C6"/>
    <w:rsid w:val="00EC0867"/>
    <w:rsid w:val="00EC0CB5"/>
    <w:rsid w:val="00EC0ECA"/>
    <w:rsid w:val="00EC0F0E"/>
    <w:rsid w:val="00EC101E"/>
    <w:rsid w:val="00EC1144"/>
    <w:rsid w:val="00EC1825"/>
    <w:rsid w:val="00EC198F"/>
    <w:rsid w:val="00EC1AA4"/>
    <w:rsid w:val="00EC1E66"/>
    <w:rsid w:val="00EC2065"/>
    <w:rsid w:val="00EC21B7"/>
    <w:rsid w:val="00EC279A"/>
    <w:rsid w:val="00EC2CDB"/>
    <w:rsid w:val="00EC2D8C"/>
    <w:rsid w:val="00EC2DB1"/>
    <w:rsid w:val="00EC2ED6"/>
    <w:rsid w:val="00EC32E3"/>
    <w:rsid w:val="00EC34E1"/>
    <w:rsid w:val="00EC3AAA"/>
    <w:rsid w:val="00EC3B0E"/>
    <w:rsid w:val="00EC3C7F"/>
    <w:rsid w:val="00EC428A"/>
    <w:rsid w:val="00EC430B"/>
    <w:rsid w:val="00EC4672"/>
    <w:rsid w:val="00EC47D3"/>
    <w:rsid w:val="00EC4AA9"/>
    <w:rsid w:val="00EC4DE4"/>
    <w:rsid w:val="00EC5123"/>
    <w:rsid w:val="00EC51B4"/>
    <w:rsid w:val="00EC52B4"/>
    <w:rsid w:val="00EC55A4"/>
    <w:rsid w:val="00EC5935"/>
    <w:rsid w:val="00EC59D2"/>
    <w:rsid w:val="00EC5B4F"/>
    <w:rsid w:val="00EC5B7F"/>
    <w:rsid w:val="00EC5C07"/>
    <w:rsid w:val="00EC5F33"/>
    <w:rsid w:val="00EC63D5"/>
    <w:rsid w:val="00EC66C9"/>
    <w:rsid w:val="00EC6783"/>
    <w:rsid w:val="00EC6D58"/>
    <w:rsid w:val="00EC6E68"/>
    <w:rsid w:val="00EC70B4"/>
    <w:rsid w:val="00EC781D"/>
    <w:rsid w:val="00EC78C5"/>
    <w:rsid w:val="00EC79B7"/>
    <w:rsid w:val="00EC7D85"/>
    <w:rsid w:val="00EC7DB4"/>
    <w:rsid w:val="00EC7F07"/>
    <w:rsid w:val="00ED0114"/>
    <w:rsid w:val="00ED030C"/>
    <w:rsid w:val="00ED0334"/>
    <w:rsid w:val="00ED05AF"/>
    <w:rsid w:val="00ED0789"/>
    <w:rsid w:val="00ED0C0E"/>
    <w:rsid w:val="00ED0CCC"/>
    <w:rsid w:val="00ED12AD"/>
    <w:rsid w:val="00ED1687"/>
    <w:rsid w:val="00ED194D"/>
    <w:rsid w:val="00ED1AFD"/>
    <w:rsid w:val="00ED1C5D"/>
    <w:rsid w:val="00ED1C86"/>
    <w:rsid w:val="00ED1CE3"/>
    <w:rsid w:val="00ED1EF9"/>
    <w:rsid w:val="00ED1EFC"/>
    <w:rsid w:val="00ED25DB"/>
    <w:rsid w:val="00ED2957"/>
    <w:rsid w:val="00ED2CD5"/>
    <w:rsid w:val="00ED3B6F"/>
    <w:rsid w:val="00ED3E51"/>
    <w:rsid w:val="00ED457F"/>
    <w:rsid w:val="00ED583C"/>
    <w:rsid w:val="00ED58EB"/>
    <w:rsid w:val="00ED6630"/>
    <w:rsid w:val="00ED6768"/>
    <w:rsid w:val="00ED687B"/>
    <w:rsid w:val="00ED6EDB"/>
    <w:rsid w:val="00ED6F30"/>
    <w:rsid w:val="00ED7238"/>
    <w:rsid w:val="00ED766B"/>
    <w:rsid w:val="00ED782F"/>
    <w:rsid w:val="00ED7A03"/>
    <w:rsid w:val="00ED7D5E"/>
    <w:rsid w:val="00EE00D5"/>
    <w:rsid w:val="00EE0961"/>
    <w:rsid w:val="00EE0A7D"/>
    <w:rsid w:val="00EE0CA1"/>
    <w:rsid w:val="00EE0CC5"/>
    <w:rsid w:val="00EE1397"/>
    <w:rsid w:val="00EE145A"/>
    <w:rsid w:val="00EE204F"/>
    <w:rsid w:val="00EE2ADA"/>
    <w:rsid w:val="00EE323E"/>
    <w:rsid w:val="00EE32E1"/>
    <w:rsid w:val="00EE37F5"/>
    <w:rsid w:val="00EE3CBD"/>
    <w:rsid w:val="00EE429B"/>
    <w:rsid w:val="00EE48A3"/>
    <w:rsid w:val="00EE49CE"/>
    <w:rsid w:val="00EE4B4C"/>
    <w:rsid w:val="00EE4B91"/>
    <w:rsid w:val="00EE4C5D"/>
    <w:rsid w:val="00EE4CAE"/>
    <w:rsid w:val="00EE5231"/>
    <w:rsid w:val="00EE5C2F"/>
    <w:rsid w:val="00EE5C41"/>
    <w:rsid w:val="00EE5D9D"/>
    <w:rsid w:val="00EE5DB3"/>
    <w:rsid w:val="00EE5E21"/>
    <w:rsid w:val="00EE65A8"/>
    <w:rsid w:val="00EE66A7"/>
    <w:rsid w:val="00EE6876"/>
    <w:rsid w:val="00EE6955"/>
    <w:rsid w:val="00EE6A54"/>
    <w:rsid w:val="00EE6BE3"/>
    <w:rsid w:val="00EE6FAF"/>
    <w:rsid w:val="00EE71D1"/>
    <w:rsid w:val="00EE725C"/>
    <w:rsid w:val="00EE77EF"/>
    <w:rsid w:val="00EE7C2B"/>
    <w:rsid w:val="00EF0262"/>
    <w:rsid w:val="00EF0409"/>
    <w:rsid w:val="00EF0971"/>
    <w:rsid w:val="00EF0984"/>
    <w:rsid w:val="00EF0F1D"/>
    <w:rsid w:val="00EF13F5"/>
    <w:rsid w:val="00EF1867"/>
    <w:rsid w:val="00EF1950"/>
    <w:rsid w:val="00EF1CFA"/>
    <w:rsid w:val="00EF1DC7"/>
    <w:rsid w:val="00EF276F"/>
    <w:rsid w:val="00EF2A52"/>
    <w:rsid w:val="00EF2B96"/>
    <w:rsid w:val="00EF2EF1"/>
    <w:rsid w:val="00EF3172"/>
    <w:rsid w:val="00EF36E3"/>
    <w:rsid w:val="00EF4226"/>
    <w:rsid w:val="00EF43B2"/>
    <w:rsid w:val="00EF43F3"/>
    <w:rsid w:val="00EF50E6"/>
    <w:rsid w:val="00EF51B1"/>
    <w:rsid w:val="00EF5250"/>
    <w:rsid w:val="00EF535C"/>
    <w:rsid w:val="00EF56C6"/>
    <w:rsid w:val="00EF5900"/>
    <w:rsid w:val="00EF5AC9"/>
    <w:rsid w:val="00EF5C04"/>
    <w:rsid w:val="00EF63A7"/>
    <w:rsid w:val="00EF63FE"/>
    <w:rsid w:val="00EF6813"/>
    <w:rsid w:val="00EF6BDB"/>
    <w:rsid w:val="00EF6DB3"/>
    <w:rsid w:val="00EF7118"/>
    <w:rsid w:val="00EF7728"/>
    <w:rsid w:val="00EF77C6"/>
    <w:rsid w:val="00EF7AAE"/>
    <w:rsid w:val="00F000BE"/>
    <w:rsid w:val="00F0015C"/>
    <w:rsid w:val="00F002EA"/>
    <w:rsid w:val="00F009A3"/>
    <w:rsid w:val="00F00CBB"/>
    <w:rsid w:val="00F00DDA"/>
    <w:rsid w:val="00F011AE"/>
    <w:rsid w:val="00F012CB"/>
    <w:rsid w:val="00F01C80"/>
    <w:rsid w:val="00F022B8"/>
    <w:rsid w:val="00F025F9"/>
    <w:rsid w:val="00F026EA"/>
    <w:rsid w:val="00F02BDE"/>
    <w:rsid w:val="00F031F2"/>
    <w:rsid w:val="00F048FC"/>
    <w:rsid w:val="00F04A57"/>
    <w:rsid w:val="00F04C69"/>
    <w:rsid w:val="00F04E5C"/>
    <w:rsid w:val="00F04F60"/>
    <w:rsid w:val="00F05526"/>
    <w:rsid w:val="00F05AEE"/>
    <w:rsid w:val="00F05B2B"/>
    <w:rsid w:val="00F05BFF"/>
    <w:rsid w:val="00F0655C"/>
    <w:rsid w:val="00F066CB"/>
    <w:rsid w:val="00F06ECD"/>
    <w:rsid w:val="00F079CB"/>
    <w:rsid w:val="00F07A74"/>
    <w:rsid w:val="00F07AE3"/>
    <w:rsid w:val="00F07E48"/>
    <w:rsid w:val="00F07FBB"/>
    <w:rsid w:val="00F10746"/>
    <w:rsid w:val="00F10A57"/>
    <w:rsid w:val="00F10D44"/>
    <w:rsid w:val="00F10DE6"/>
    <w:rsid w:val="00F111C8"/>
    <w:rsid w:val="00F11298"/>
    <w:rsid w:val="00F112B3"/>
    <w:rsid w:val="00F113DB"/>
    <w:rsid w:val="00F11612"/>
    <w:rsid w:val="00F11824"/>
    <w:rsid w:val="00F118AA"/>
    <w:rsid w:val="00F11F7B"/>
    <w:rsid w:val="00F12011"/>
    <w:rsid w:val="00F1206E"/>
    <w:rsid w:val="00F1267F"/>
    <w:rsid w:val="00F1277C"/>
    <w:rsid w:val="00F128A2"/>
    <w:rsid w:val="00F130A1"/>
    <w:rsid w:val="00F130E5"/>
    <w:rsid w:val="00F13614"/>
    <w:rsid w:val="00F13860"/>
    <w:rsid w:val="00F139B0"/>
    <w:rsid w:val="00F13A19"/>
    <w:rsid w:val="00F13C16"/>
    <w:rsid w:val="00F14383"/>
    <w:rsid w:val="00F144B2"/>
    <w:rsid w:val="00F1491B"/>
    <w:rsid w:val="00F14B22"/>
    <w:rsid w:val="00F1505B"/>
    <w:rsid w:val="00F15105"/>
    <w:rsid w:val="00F15536"/>
    <w:rsid w:val="00F15610"/>
    <w:rsid w:val="00F15732"/>
    <w:rsid w:val="00F15BBA"/>
    <w:rsid w:val="00F1628D"/>
    <w:rsid w:val="00F1651C"/>
    <w:rsid w:val="00F168A8"/>
    <w:rsid w:val="00F169E3"/>
    <w:rsid w:val="00F16FB5"/>
    <w:rsid w:val="00F170AA"/>
    <w:rsid w:val="00F171A8"/>
    <w:rsid w:val="00F174FE"/>
    <w:rsid w:val="00F179A9"/>
    <w:rsid w:val="00F17F3B"/>
    <w:rsid w:val="00F2041D"/>
    <w:rsid w:val="00F207D6"/>
    <w:rsid w:val="00F2121B"/>
    <w:rsid w:val="00F21C5A"/>
    <w:rsid w:val="00F21D65"/>
    <w:rsid w:val="00F22164"/>
    <w:rsid w:val="00F222F9"/>
    <w:rsid w:val="00F223CF"/>
    <w:rsid w:val="00F2251D"/>
    <w:rsid w:val="00F23061"/>
    <w:rsid w:val="00F234C6"/>
    <w:rsid w:val="00F234FC"/>
    <w:rsid w:val="00F23E00"/>
    <w:rsid w:val="00F24338"/>
    <w:rsid w:val="00F24D43"/>
    <w:rsid w:val="00F25E45"/>
    <w:rsid w:val="00F25FF2"/>
    <w:rsid w:val="00F26046"/>
    <w:rsid w:val="00F2612F"/>
    <w:rsid w:val="00F26758"/>
    <w:rsid w:val="00F26CA0"/>
    <w:rsid w:val="00F26D40"/>
    <w:rsid w:val="00F26D65"/>
    <w:rsid w:val="00F26DFC"/>
    <w:rsid w:val="00F26F31"/>
    <w:rsid w:val="00F27231"/>
    <w:rsid w:val="00F27891"/>
    <w:rsid w:val="00F27D1A"/>
    <w:rsid w:val="00F27EA5"/>
    <w:rsid w:val="00F30381"/>
    <w:rsid w:val="00F30386"/>
    <w:rsid w:val="00F30A16"/>
    <w:rsid w:val="00F31028"/>
    <w:rsid w:val="00F31274"/>
    <w:rsid w:val="00F312C6"/>
    <w:rsid w:val="00F312DB"/>
    <w:rsid w:val="00F3155D"/>
    <w:rsid w:val="00F31894"/>
    <w:rsid w:val="00F31E45"/>
    <w:rsid w:val="00F3215E"/>
    <w:rsid w:val="00F321F4"/>
    <w:rsid w:val="00F322BF"/>
    <w:rsid w:val="00F32443"/>
    <w:rsid w:val="00F325E9"/>
    <w:rsid w:val="00F32619"/>
    <w:rsid w:val="00F32A83"/>
    <w:rsid w:val="00F32CEB"/>
    <w:rsid w:val="00F32FD4"/>
    <w:rsid w:val="00F33018"/>
    <w:rsid w:val="00F33061"/>
    <w:rsid w:val="00F3314A"/>
    <w:rsid w:val="00F332BC"/>
    <w:rsid w:val="00F33F5A"/>
    <w:rsid w:val="00F3441C"/>
    <w:rsid w:val="00F34458"/>
    <w:rsid w:val="00F3470C"/>
    <w:rsid w:val="00F348DB"/>
    <w:rsid w:val="00F34AB3"/>
    <w:rsid w:val="00F34D04"/>
    <w:rsid w:val="00F354DD"/>
    <w:rsid w:val="00F355CC"/>
    <w:rsid w:val="00F35722"/>
    <w:rsid w:val="00F35883"/>
    <w:rsid w:val="00F364CD"/>
    <w:rsid w:val="00F36B78"/>
    <w:rsid w:val="00F36DE4"/>
    <w:rsid w:val="00F37155"/>
    <w:rsid w:val="00F37D13"/>
    <w:rsid w:val="00F40616"/>
    <w:rsid w:val="00F40D97"/>
    <w:rsid w:val="00F40F12"/>
    <w:rsid w:val="00F41820"/>
    <w:rsid w:val="00F41BA8"/>
    <w:rsid w:val="00F41C40"/>
    <w:rsid w:val="00F41EE6"/>
    <w:rsid w:val="00F41FDE"/>
    <w:rsid w:val="00F42031"/>
    <w:rsid w:val="00F425ED"/>
    <w:rsid w:val="00F42876"/>
    <w:rsid w:val="00F42AC8"/>
    <w:rsid w:val="00F436F1"/>
    <w:rsid w:val="00F437D0"/>
    <w:rsid w:val="00F437DF"/>
    <w:rsid w:val="00F44136"/>
    <w:rsid w:val="00F441E5"/>
    <w:rsid w:val="00F445B6"/>
    <w:rsid w:val="00F44869"/>
    <w:rsid w:val="00F44B29"/>
    <w:rsid w:val="00F44DE1"/>
    <w:rsid w:val="00F44F99"/>
    <w:rsid w:val="00F45095"/>
    <w:rsid w:val="00F450EB"/>
    <w:rsid w:val="00F4543E"/>
    <w:rsid w:val="00F458C8"/>
    <w:rsid w:val="00F45A49"/>
    <w:rsid w:val="00F45AE9"/>
    <w:rsid w:val="00F45B2A"/>
    <w:rsid w:val="00F45B9E"/>
    <w:rsid w:val="00F45F8E"/>
    <w:rsid w:val="00F4629A"/>
    <w:rsid w:val="00F4655A"/>
    <w:rsid w:val="00F465DE"/>
    <w:rsid w:val="00F46ACE"/>
    <w:rsid w:val="00F46AFF"/>
    <w:rsid w:val="00F46C7B"/>
    <w:rsid w:val="00F46F63"/>
    <w:rsid w:val="00F471E7"/>
    <w:rsid w:val="00F4744E"/>
    <w:rsid w:val="00F478F8"/>
    <w:rsid w:val="00F47936"/>
    <w:rsid w:val="00F47943"/>
    <w:rsid w:val="00F479DD"/>
    <w:rsid w:val="00F47F6E"/>
    <w:rsid w:val="00F47FE9"/>
    <w:rsid w:val="00F5000B"/>
    <w:rsid w:val="00F5001B"/>
    <w:rsid w:val="00F50563"/>
    <w:rsid w:val="00F50937"/>
    <w:rsid w:val="00F50E66"/>
    <w:rsid w:val="00F50F73"/>
    <w:rsid w:val="00F5159B"/>
    <w:rsid w:val="00F516A5"/>
    <w:rsid w:val="00F5199B"/>
    <w:rsid w:val="00F519BD"/>
    <w:rsid w:val="00F521C9"/>
    <w:rsid w:val="00F529B8"/>
    <w:rsid w:val="00F52ACC"/>
    <w:rsid w:val="00F52C6A"/>
    <w:rsid w:val="00F52E47"/>
    <w:rsid w:val="00F53280"/>
    <w:rsid w:val="00F532C0"/>
    <w:rsid w:val="00F532D9"/>
    <w:rsid w:val="00F535B7"/>
    <w:rsid w:val="00F536B3"/>
    <w:rsid w:val="00F53B0D"/>
    <w:rsid w:val="00F53D29"/>
    <w:rsid w:val="00F53D2F"/>
    <w:rsid w:val="00F5416D"/>
    <w:rsid w:val="00F5448A"/>
    <w:rsid w:val="00F54502"/>
    <w:rsid w:val="00F548E5"/>
    <w:rsid w:val="00F54EFA"/>
    <w:rsid w:val="00F5524E"/>
    <w:rsid w:val="00F55473"/>
    <w:rsid w:val="00F55522"/>
    <w:rsid w:val="00F55863"/>
    <w:rsid w:val="00F55D14"/>
    <w:rsid w:val="00F561BB"/>
    <w:rsid w:val="00F565DB"/>
    <w:rsid w:val="00F56674"/>
    <w:rsid w:val="00F569B5"/>
    <w:rsid w:val="00F56A9E"/>
    <w:rsid w:val="00F57373"/>
    <w:rsid w:val="00F57426"/>
    <w:rsid w:val="00F57A30"/>
    <w:rsid w:val="00F600D0"/>
    <w:rsid w:val="00F60208"/>
    <w:rsid w:val="00F60318"/>
    <w:rsid w:val="00F60346"/>
    <w:rsid w:val="00F60622"/>
    <w:rsid w:val="00F6085D"/>
    <w:rsid w:val="00F60A01"/>
    <w:rsid w:val="00F60B0E"/>
    <w:rsid w:val="00F60B8F"/>
    <w:rsid w:val="00F612CA"/>
    <w:rsid w:val="00F614EB"/>
    <w:rsid w:val="00F61753"/>
    <w:rsid w:val="00F6207F"/>
    <w:rsid w:val="00F63522"/>
    <w:rsid w:val="00F6366E"/>
    <w:rsid w:val="00F63686"/>
    <w:rsid w:val="00F63999"/>
    <w:rsid w:val="00F63A98"/>
    <w:rsid w:val="00F63F74"/>
    <w:rsid w:val="00F6418F"/>
    <w:rsid w:val="00F643EA"/>
    <w:rsid w:val="00F64779"/>
    <w:rsid w:val="00F64BA6"/>
    <w:rsid w:val="00F6511C"/>
    <w:rsid w:val="00F655D1"/>
    <w:rsid w:val="00F655FD"/>
    <w:rsid w:val="00F657EB"/>
    <w:rsid w:val="00F659CB"/>
    <w:rsid w:val="00F65AB7"/>
    <w:rsid w:val="00F65E2E"/>
    <w:rsid w:val="00F65FD7"/>
    <w:rsid w:val="00F664E4"/>
    <w:rsid w:val="00F665A7"/>
    <w:rsid w:val="00F667A3"/>
    <w:rsid w:val="00F66A57"/>
    <w:rsid w:val="00F66E03"/>
    <w:rsid w:val="00F6753D"/>
    <w:rsid w:val="00F67568"/>
    <w:rsid w:val="00F67894"/>
    <w:rsid w:val="00F702DB"/>
    <w:rsid w:val="00F708FA"/>
    <w:rsid w:val="00F70B0E"/>
    <w:rsid w:val="00F70D7D"/>
    <w:rsid w:val="00F7106A"/>
    <w:rsid w:val="00F71120"/>
    <w:rsid w:val="00F71446"/>
    <w:rsid w:val="00F714D8"/>
    <w:rsid w:val="00F716F8"/>
    <w:rsid w:val="00F71A29"/>
    <w:rsid w:val="00F72061"/>
    <w:rsid w:val="00F7222B"/>
    <w:rsid w:val="00F72367"/>
    <w:rsid w:val="00F72391"/>
    <w:rsid w:val="00F72517"/>
    <w:rsid w:val="00F72637"/>
    <w:rsid w:val="00F72D12"/>
    <w:rsid w:val="00F72D89"/>
    <w:rsid w:val="00F73CC7"/>
    <w:rsid w:val="00F744E6"/>
    <w:rsid w:val="00F745DD"/>
    <w:rsid w:val="00F748F0"/>
    <w:rsid w:val="00F749A4"/>
    <w:rsid w:val="00F74A43"/>
    <w:rsid w:val="00F75205"/>
    <w:rsid w:val="00F75482"/>
    <w:rsid w:val="00F75873"/>
    <w:rsid w:val="00F75920"/>
    <w:rsid w:val="00F75ABC"/>
    <w:rsid w:val="00F75B3D"/>
    <w:rsid w:val="00F75CE8"/>
    <w:rsid w:val="00F75E11"/>
    <w:rsid w:val="00F75E19"/>
    <w:rsid w:val="00F76398"/>
    <w:rsid w:val="00F767EE"/>
    <w:rsid w:val="00F768CA"/>
    <w:rsid w:val="00F772DF"/>
    <w:rsid w:val="00F776AE"/>
    <w:rsid w:val="00F77768"/>
    <w:rsid w:val="00F77B19"/>
    <w:rsid w:val="00F77BA3"/>
    <w:rsid w:val="00F8073C"/>
    <w:rsid w:val="00F80D4C"/>
    <w:rsid w:val="00F80D7E"/>
    <w:rsid w:val="00F813E7"/>
    <w:rsid w:val="00F8143E"/>
    <w:rsid w:val="00F8144C"/>
    <w:rsid w:val="00F81611"/>
    <w:rsid w:val="00F82896"/>
    <w:rsid w:val="00F8296B"/>
    <w:rsid w:val="00F832E7"/>
    <w:rsid w:val="00F8374A"/>
    <w:rsid w:val="00F83B95"/>
    <w:rsid w:val="00F83CF5"/>
    <w:rsid w:val="00F84A8D"/>
    <w:rsid w:val="00F84C0B"/>
    <w:rsid w:val="00F84D6D"/>
    <w:rsid w:val="00F84DF7"/>
    <w:rsid w:val="00F85883"/>
    <w:rsid w:val="00F8596A"/>
    <w:rsid w:val="00F85979"/>
    <w:rsid w:val="00F85B11"/>
    <w:rsid w:val="00F85E08"/>
    <w:rsid w:val="00F861DA"/>
    <w:rsid w:val="00F86762"/>
    <w:rsid w:val="00F86A95"/>
    <w:rsid w:val="00F86C05"/>
    <w:rsid w:val="00F86D65"/>
    <w:rsid w:val="00F87096"/>
    <w:rsid w:val="00F87C20"/>
    <w:rsid w:val="00F87DDD"/>
    <w:rsid w:val="00F90494"/>
    <w:rsid w:val="00F9063E"/>
    <w:rsid w:val="00F90691"/>
    <w:rsid w:val="00F9077F"/>
    <w:rsid w:val="00F908DD"/>
    <w:rsid w:val="00F90B4F"/>
    <w:rsid w:val="00F90D2E"/>
    <w:rsid w:val="00F9111F"/>
    <w:rsid w:val="00F91554"/>
    <w:rsid w:val="00F916AE"/>
    <w:rsid w:val="00F91E53"/>
    <w:rsid w:val="00F920EF"/>
    <w:rsid w:val="00F927D1"/>
    <w:rsid w:val="00F92B39"/>
    <w:rsid w:val="00F93656"/>
    <w:rsid w:val="00F94117"/>
    <w:rsid w:val="00F943C3"/>
    <w:rsid w:val="00F94409"/>
    <w:rsid w:val="00F9503D"/>
    <w:rsid w:val="00F95113"/>
    <w:rsid w:val="00F95115"/>
    <w:rsid w:val="00F9588A"/>
    <w:rsid w:val="00F958CB"/>
    <w:rsid w:val="00F95D41"/>
    <w:rsid w:val="00F9602E"/>
    <w:rsid w:val="00F9677E"/>
    <w:rsid w:val="00F96E13"/>
    <w:rsid w:val="00F96F5D"/>
    <w:rsid w:val="00F97278"/>
    <w:rsid w:val="00F972C8"/>
    <w:rsid w:val="00F9750A"/>
    <w:rsid w:val="00F976F8"/>
    <w:rsid w:val="00F97898"/>
    <w:rsid w:val="00F979CA"/>
    <w:rsid w:val="00F97F4A"/>
    <w:rsid w:val="00F97FF4"/>
    <w:rsid w:val="00FA042C"/>
    <w:rsid w:val="00FA052F"/>
    <w:rsid w:val="00FA10C3"/>
    <w:rsid w:val="00FA1307"/>
    <w:rsid w:val="00FA17A4"/>
    <w:rsid w:val="00FA1A81"/>
    <w:rsid w:val="00FA1D0D"/>
    <w:rsid w:val="00FA1E36"/>
    <w:rsid w:val="00FA1E8C"/>
    <w:rsid w:val="00FA1EC4"/>
    <w:rsid w:val="00FA1F90"/>
    <w:rsid w:val="00FA2310"/>
    <w:rsid w:val="00FA2AF0"/>
    <w:rsid w:val="00FA2C27"/>
    <w:rsid w:val="00FA2DD5"/>
    <w:rsid w:val="00FA2DF2"/>
    <w:rsid w:val="00FA311B"/>
    <w:rsid w:val="00FA354E"/>
    <w:rsid w:val="00FA3BF5"/>
    <w:rsid w:val="00FA3D27"/>
    <w:rsid w:val="00FA3EF8"/>
    <w:rsid w:val="00FA4490"/>
    <w:rsid w:val="00FA4511"/>
    <w:rsid w:val="00FA4AE9"/>
    <w:rsid w:val="00FA4BB5"/>
    <w:rsid w:val="00FA4F6C"/>
    <w:rsid w:val="00FA505C"/>
    <w:rsid w:val="00FA51CC"/>
    <w:rsid w:val="00FA5341"/>
    <w:rsid w:val="00FA54CB"/>
    <w:rsid w:val="00FA559E"/>
    <w:rsid w:val="00FA5C37"/>
    <w:rsid w:val="00FA5D6C"/>
    <w:rsid w:val="00FA5EE1"/>
    <w:rsid w:val="00FA6347"/>
    <w:rsid w:val="00FA670A"/>
    <w:rsid w:val="00FA6919"/>
    <w:rsid w:val="00FA6C08"/>
    <w:rsid w:val="00FA6C36"/>
    <w:rsid w:val="00FA6EE0"/>
    <w:rsid w:val="00FA6F47"/>
    <w:rsid w:val="00FA6FCB"/>
    <w:rsid w:val="00FA75F3"/>
    <w:rsid w:val="00FA7983"/>
    <w:rsid w:val="00FA7B5D"/>
    <w:rsid w:val="00FA7B75"/>
    <w:rsid w:val="00FA7C33"/>
    <w:rsid w:val="00FA7C73"/>
    <w:rsid w:val="00FA7EA0"/>
    <w:rsid w:val="00FB045A"/>
    <w:rsid w:val="00FB07BD"/>
    <w:rsid w:val="00FB09E3"/>
    <w:rsid w:val="00FB0B4D"/>
    <w:rsid w:val="00FB0ED4"/>
    <w:rsid w:val="00FB163E"/>
    <w:rsid w:val="00FB16A9"/>
    <w:rsid w:val="00FB1D5A"/>
    <w:rsid w:val="00FB253C"/>
    <w:rsid w:val="00FB25DD"/>
    <w:rsid w:val="00FB265E"/>
    <w:rsid w:val="00FB2A7E"/>
    <w:rsid w:val="00FB3130"/>
    <w:rsid w:val="00FB3A4F"/>
    <w:rsid w:val="00FB3E33"/>
    <w:rsid w:val="00FB4334"/>
    <w:rsid w:val="00FB4445"/>
    <w:rsid w:val="00FB4AC4"/>
    <w:rsid w:val="00FB5031"/>
    <w:rsid w:val="00FB503C"/>
    <w:rsid w:val="00FB51F1"/>
    <w:rsid w:val="00FB52EE"/>
    <w:rsid w:val="00FB5323"/>
    <w:rsid w:val="00FB5ABB"/>
    <w:rsid w:val="00FB620B"/>
    <w:rsid w:val="00FB6530"/>
    <w:rsid w:val="00FB687C"/>
    <w:rsid w:val="00FB68EC"/>
    <w:rsid w:val="00FB6A8B"/>
    <w:rsid w:val="00FB6F0D"/>
    <w:rsid w:val="00FB75B5"/>
    <w:rsid w:val="00FB7744"/>
    <w:rsid w:val="00FB7C3A"/>
    <w:rsid w:val="00FC05EC"/>
    <w:rsid w:val="00FC073B"/>
    <w:rsid w:val="00FC1C5E"/>
    <w:rsid w:val="00FC1DDE"/>
    <w:rsid w:val="00FC1E18"/>
    <w:rsid w:val="00FC2345"/>
    <w:rsid w:val="00FC2AF6"/>
    <w:rsid w:val="00FC2B9F"/>
    <w:rsid w:val="00FC2F34"/>
    <w:rsid w:val="00FC2F36"/>
    <w:rsid w:val="00FC346F"/>
    <w:rsid w:val="00FC3CE3"/>
    <w:rsid w:val="00FC4AD9"/>
    <w:rsid w:val="00FC4B46"/>
    <w:rsid w:val="00FC4C13"/>
    <w:rsid w:val="00FC4E3D"/>
    <w:rsid w:val="00FC5BE7"/>
    <w:rsid w:val="00FC5CE2"/>
    <w:rsid w:val="00FC64AF"/>
    <w:rsid w:val="00FC64B3"/>
    <w:rsid w:val="00FC6A80"/>
    <w:rsid w:val="00FC6D4C"/>
    <w:rsid w:val="00FC6EF6"/>
    <w:rsid w:val="00FC7097"/>
    <w:rsid w:val="00FC78D1"/>
    <w:rsid w:val="00FC7927"/>
    <w:rsid w:val="00FC7BA6"/>
    <w:rsid w:val="00FD0374"/>
    <w:rsid w:val="00FD0672"/>
    <w:rsid w:val="00FD1177"/>
    <w:rsid w:val="00FD11B9"/>
    <w:rsid w:val="00FD1282"/>
    <w:rsid w:val="00FD14C1"/>
    <w:rsid w:val="00FD17A8"/>
    <w:rsid w:val="00FD18E2"/>
    <w:rsid w:val="00FD1BAC"/>
    <w:rsid w:val="00FD240A"/>
    <w:rsid w:val="00FD2B8E"/>
    <w:rsid w:val="00FD2E47"/>
    <w:rsid w:val="00FD33E4"/>
    <w:rsid w:val="00FD3563"/>
    <w:rsid w:val="00FD35C8"/>
    <w:rsid w:val="00FD3644"/>
    <w:rsid w:val="00FD382C"/>
    <w:rsid w:val="00FD3C58"/>
    <w:rsid w:val="00FD3D64"/>
    <w:rsid w:val="00FD3F1F"/>
    <w:rsid w:val="00FD421A"/>
    <w:rsid w:val="00FD424C"/>
    <w:rsid w:val="00FD429C"/>
    <w:rsid w:val="00FD441E"/>
    <w:rsid w:val="00FD4AB4"/>
    <w:rsid w:val="00FD4BBC"/>
    <w:rsid w:val="00FD4DAC"/>
    <w:rsid w:val="00FD53ED"/>
    <w:rsid w:val="00FD563E"/>
    <w:rsid w:val="00FD5B4C"/>
    <w:rsid w:val="00FD5C39"/>
    <w:rsid w:val="00FD5F76"/>
    <w:rsid w:val="00FD6305"/>
    <w:rsid w:val="00FD66F5"/>
    <w:rsid w:val="00FD7059"/>
    <w:rsid w:val="00FD7261"/>
    <w:rsid w:val="00FD74AA"/>
    <w:rsid w:val="00FD7658"/>
    <w:rsid w:val="00FD78E3"/>
    <w:rsid w:val="00FD7E84"/>
    <w:rsid w:val="00FD7F72"/>
    <w:rsid w:val="00FE0169"/>
    <w:rsid w:val="00FE0177"/>
    <w:rsid w:val="00FE01EE"/>
    <w:rsid w:val="00FE05AA"/>
    <w:rsid w:val="00FE0A6A"/>
    <w:rsid w:val="00FE0AA3"/>
    <w:rsid w:val="00FE0ECC"/>
    <w:rsid w:val="00FE108B"/>
    <w:rsid w:val="00FE1198"/>
    <w:rsid w:val="00FE1581"/>
    <w:rsid w:val="00FE1DF3"/>
    <w:rsid w:val="00FE1E44"/>
    <w:rsid w:val="00FE24A1"/>
    <w:rsid w:val="00FE24AE"/>
    <w:rsid w:val="00FE2829"/>
    <w:rsid w:val="00FE2895"/>
    <w:rsid w:val="00FE2AAA"/>
    <w:rsid w:val="00FE2B15"/>
    <w:rsid w:val="00FE2E10"/>
    <w:rsid w:val="00FE3440"/>
    <w:rsid w:val="00FE3551"/>
    <w:rsid w:val="00FE3772"/>
    <w:rsid w:val="00FE3987"/>
    <w:rsid w:val="00FE3A87"/>
    <w:rsid w:val="00FE3C1B"/>
    <w:rsid w:val="00FE3C4A"/>
    <w:rsid w:val="00FE4977"/>
    <w:rsid w:val="00FE4BA0"/>
    <w:rsid w:val="00FE4C02"/>
    <w:rsid w:val="00FE4FD7"/>
    <w:rsid w:val="00FE5B64"/>
    <w:rsid w:val="00FE5C7F"/>
    <w:rsid w:val="00FE5C8F"/>
    <w:rsid w:val="00FE5D35"/>
    <w:rsid w:val="00FE618E"/>
    <w:rsid w:val="00FE631B"/>
    <w:rsid w:val="00FE636E"/>
    <w:rsid w:val="00FE63A7"/>
    <w:rsid w:val="00FE6BCA"/>
    <w:rsid w:val="00FE6C87"/>
    <w:rsid w:val="00FE6D4B"/>
    <w:rsid w:val="00FE6D55"/>
    <w:rsid w:val="00FE712A"/>
    <w:rsid w:val="00FE7166"/>
    <w:rsid w:val="00FE7533"/>
    <w:rsid w:val="00FE76FF"/>
    <w:rsid w:val="00FE77A4"/>
    <w:rsid w:val="00FE77F8"/>
    <w:rsid w:val="00FE7AB4"/>
    <w:rsid w:val="00FE7F74"/>
    <w:rsid w:val="00FF0A49"/>
    <w:rsid w:val="00FF0B48"/>
    <w:rsid w:val="00FF0D7B"/>
    <w:rsid w:val="00FF0DF8"/>
    <w:rsid w:val="00FF0E0E"/>
    <w:rsid w:val="00FF0E43"/>
    <w:rsid w:val="00FF128F"/>
    <w:rsid w:val="00FF21C8"/>
    <w:rsid w:val="00FF2240"/>
    <w:rsid w:val="00FF24B9"/>
    <w:rsid w:val="00FF287E"/>
    <w:rsid w:val="00FF28E9"/>
    <w:rsid w:val="00FF2BEB"/>
    <w:rsid w:val="00FF2D8E"/>
    <w:rsid w:val="00FF2F13"/>
    <w:rsid w:val="00FF35B0"/>
    <w:rsid w:val="00FF393F"/>
    <w:rsid w:val="00FF3ACB"/>
    <w:rsid w:val="00FF3D22"/>
    <w:rsid w:val="00FF3F3A"/>
    <w:rsid w:val="00FF3F9D"/>
    <w:rsid w:val="00FF3FED"/>
    <w:rsid w:val="00FF43D6"/>
    <w:rsid w:val="00FF456A"/>
    <w:rsid w:val="00FF5459"/>
    <w:rsid w:val="00FF55FF"/>
    <w:rsid w:val="00FF59ED"/>
    <w:rsid w:val="00FF5D5C"/>
    <w:rsid w:val="00FF627F"/>
    <w:rsid w:val="00FF6D5A"/>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8B98"/>
  <w15:docId w15:val="{69C7AB3C-4405-4652-A2F3-AA008CCA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608"/>
  </w:style>
  <w:style w:type="paragraph" w:styleId="Nagwek1">
    <w:name w:val="heading 1"/>
    <w:basedOn w:val="Normalny"/>
    <w:next w:val="Normalny"/>
    <w:link w:val="Nagwek1Znak"/>
    <w:uiPriority w:val="9"/>
    <w:qFormat/>
    <w:rsid w:val="006F11E0"/>
    <w:pPr>
      <w:keepNext/>
      <w:keepLines/>
      <w:pageBreakBefore/>
      <w:numPr>
        <w:numId w:val="1"/>
      </w:numPr>
      <w:tabs>
        <w:tab w:val="left" w:pos="851"/>
        <w:tab w:val="left" w:pos="1134"/>
        <w:tab w:val="left" w:pos="1843"/>
        <w:tab w:val="left" w:pos="1985"/>
        <w:tab w:val="left" w:pos="2268"/>
        <w:tab w:val="left" w:pos="2410"/>
      </w:tabs>
      <w:spacing w:before="240" w:after="240" w:line="360" w:lineRule="auto"/>
      <w:jc w:val="both"/>
      <w:outlineLvl w:val="0"/>
    </w:pPr>
    <w:rPr>
      <w:rFonts w:ascii="Times New Roman" w:eastAsiaTheme="majorEastAsia" w:hAnsi="Times New Roman" w:cs="Times New Roman"/>
      <w:b/>
      <w:sz w:val="32"/>
      <w:szCs w:val="32"/>
    </w:rPr>
  </w:style>
  <w:style w:type="paragraph" w:styleId="Nagwek2">
    <w:name w:val="heading 2"/>
    <w:basedOn w:val="Normalny"/>
    <w:next w:val="Normalny"/>
    <w:link w:val="Nagwek2Znak"/>
    <w:uiPriority w:val="9"/>
    <w:unhideWhenUsed/>
    <w:qFormat/>
    <w:rsid w:val="00FD74AA"/>
    <w:pPr>
      <w:keepNext/>
      <w:keepLines/>
      <w:numPr>
        <w:ilvl w:val="1"/>
        <w:numId w:val="1"/>
      </w:numPr>
      <w:spacing w:before="40" w:after="0" w:line="360" w:lineRule="auto"/>
      <w:jc w:val="both"/>
      <w:outlineLvl w:val="1"/>
    </w:pPr>
    <w:rPr>
      <w:rFonts w:ascii="Times New Roman" w:eastAsiaTheme="majorEastAsia" w:hAnsi="Times New Roman" w:cs="Times New Roman"/>
      <w:b/>
      <w:sz w:val="28"/>
      <w:szCs w:val="28"/>
    </w:rPr>
  </w:style>
  <w:style w:type="paragraph" w:styleId="Nagwek3">
    <w:name w:val="heading 3"/>
    <w:basedOn w:val="Normalny"/>
    <w:next w:val="Normalny"/>
    <w:link w:val="Nagwek3Znak"/>
    <w:uiPriority w:val="9"/>
    <w:unhideWhenUsed/>
    <w:qFormat/>
    <w:rsid w:val="006F11E0"/>
    <w:pPr>
      <w:keepNext/>
      <w:keepLines/>
      <w:numPr>
        <w:ilvl w:val="2"/>
        <w:numId w:val="1"/>
      </w:numPr>
      <w:spacing w:before="40" w:after="0" w:line="360" w:lineRule="auto"/>
      <w:jc w:val="both"/>
      <w:outlineLvl w:val="2"/>
    </w:pPr>
    <w:rPr>
      <w:rFonts w:ascii="Times New Roman" w:eastAsiaTheme="majorEastAsia" w:hAnsi="Times New Roman" w:cs="Times New Roman"/>
      <w:b/>
      <w:sz w:val="24"/>
      <w:szCs w:val="28"/>
    </w:rPr>
  </w:style>
  <w:style w:type="paragraph" w:styleId="Nagwek4">
    <w:name w:val="heading 4"/>
    <w:basedOn w:val="Normalny"/>
    <w:next w:val="Normalny"/>
    <w:link w:val="Nagwek4Znak"/>
    <w:uiPriority w:val="9"/>
    <w:unhideWhenUsed/>
    <w:qFormat/>
    <w:rsid w:val="006F11E0"/>
    <w:pPr>
      <w:keepNext/>
      <w:keepLines/>
      <w:numPr>
        <w:ilvl w:val="3"/>
        <w:numId w:val="1"/>
      </w:numPr>
      <w:spacing w:before="40" w:after="0" w:line="360" w:lineRule="auto"/>
      <w:jc w:val="both"/>
      <w:outlineLvl w:val="3"/>
    </w:pPr>
    <w:rPr>
      <w:rFonts w:ascii="Times New Roman" w:eastAsiaTheme="majorEastAsia" w:hAnsi="Times New Roman" w:cs="Times New Roman"/>
      <w:b/>
      <w:iCs/>
      <w:sz w:val="24"/>
    </w:rPr>
  </w:style>
  <w:style w:type="paragraph" w:styleId="Nagwek5">
    <w:name w:val="heading 5"/>
    <w:basedOn w:val="Normalny"/>
    <w:next w:val="Normalny"/>
    <w:link w:val="Nagwek5Znak"/>
    <w:uiPriority w:val="9"/>
    <w:unhideWhenUsed/>
    <w:qFormat/>
    <w:rsid w:val="006F11E0"/>
    <w:pPr>
      <w:keepNext/>
      <w:keepLines/>
      <w:numPr>
        <w:ilvl w:val="4"/>
        <w:numId w:val="1"/>
      </w:numPr>
      <w:spacing w:before="40" w:after="0" w:line="360" w:lineRule="auto"/>
      <w:jc w:val="both"/>
      <w:outlineLvl w:val="4"/>
    </w:pPr>
    <w:rPr>
      <w:rFonts w:ascii="Times New Roman" w:eastAsiaTheme="majorEastAsia" w:hAnsi="Times New Roman" w:cs="Times New Roman"/>
      <w:b/>
      <w:sz w:val="24"/>
    </w:rPr>
  </w:style>
  <w:style w:type="paragraph" w:styleId="Nagwek6">
    <w:name w:val="heading 6"/>
    <w:basedOn w:val="Normalny"/>
    <w:next w:val="Normalny"/>
    <w:link w:val="Nagwek6Znak"/>
    <w:uiPriority w:val="9"/>
    <w:unhideWhenUsed/>
    <w:qFormat/>
    <w:rsid w:val="006F11E0"/>
    <w:pPr>
      <w:keepNext/>
      <w:keepLines/>
      <w:numPr>
        <w:ilvl w:val="5"/>
        <w:numId w:val="1"/>
      </w:numPr>
      <w:spacing w:before="40" w:after="0" w:line="360" w:lineRule="auto"/>
      <w:jc w:val="both"/>
      <w:outlineLvl w:val="5"/>
    </w:pPr>
    <w:rPr>
      <w:rFonts w:ascii="Times New Roman" w:eastAsiaTheme="majorEastAsia" w:hAnsi="Times New Roman" w:cs="Times New Roman"/>
      <w:b/>
      <w:sz w:val="24"/>
    </w:rPr>
  </w:style>
  <w:style w:type="paragraph" w:styleId="Nagwek7">
    <w:name w:val="heading 7"/>
    <w:basedOn w:val="Normalny"/>
    <w:next w:val="Normalny"/>
    <w:link w:val="Nagwek7Znak"/>
    <w:uiPriority w:val="9"/>
    <w:semiHidden/>
    <w:unhideWhenUsed/>
    <w:qFormat/>
    <w:rsid w:val="001B02C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1B02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B02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B14A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14AA7"/>
    <w:rPr>
      <w:sz w:val="20"/>
      <w:szCs w:val="20"/>
    </w:rPr>
  </w:style>
  <w:style w:type="character" w:styleId="Odwoanieprzypisudolnego">
    <w:name w:val="footnote reference"/>
    <w:basedOn w:val="Domylnaczcionkaakapitu"/>
    <w:uiPriority w:val="99"/>
    <w:semiHidden/>
    <w:unhideWhenUsed/>
    <w:rsid w:val="00B14AA7"/>
    <w:rPr>
      <w:vertAlign w:val="superscript"/>
    </w:rPr>
  </w:style>
  <w:style w:type="character" w:styleId="Hipercze">
    <w:name w:val="Hyperlink"/>
    <w:basedOn w:val="Domylnaczcionkaakapitu"/>
    <w:uiPriority w:val="99"/>
    <w:unhideWhenUsed/>
    <w:rsid w:val="00525DE5"/>
    <w:rPr>
      <w:color w:val="0000FF" w:themeColor="hyperlink"/>
      <w:u w:val="single"/>
    </w:rPr>
  </w:style>
  <w:style w:type="paragraph" w:styleId="Nagwek">
    <w:name w:val="header"/>
    <w:basedOn w:val="Normalny"/>
    <w:link w:val="NagwekZnak"/>
    <w:uiPriority w:val="99"/>
    <w:unhideWhenUsed/>
    <w:rsid w:val="000D69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93F"/>
  </w:style>
  <w:style w:type="paragraph" w:styleId="Stopka">
    <w:name w:val="footer"/>
    <w:basedOn w:val="Normalny"/>
    <w:link w:val="StopkaZnak"/>
    <w:uiPriority w:val="99"/>
    <w:unhideWhenUsed/>
    <w:rsid w:val="000D69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93F"/>
  </w:style>
  <w:style w:type="paragraph" w:styleId="Akapitzlist">
    <w:name w:val="List Paragraph"/>
    <w:basedOn w:val="Normalny"/>
    <w:uiPriority w:val="34"/>
    <w:qFormat/>
    <w:rsid w:val="000D693F"/>
    <w:pPr>
      <w:ind w:left="720"/>
      <w:contextualSpacing/>
    </w:pPr>
  </w:style>
  <w:style w:type="character" w:styleId="UyteHipercze">
    <w:name w:val="FollowedHyperlink"/>
    <w:basedOn w:val="Domylnaczcionkaakapitu"/>
    <w:uiPriority w:val="99"/>
    <w:semiHidden/>
    <w:unhideWhenUsed/>
    <w:rsid w:val="00297B1A"/>
    <w:rPr>
      <w:color w:val="800080" w:themeColor="followedHyperlink"/>
      <w:u w:val="single"/>
    </w:rPr>
  </w:style>
  <w:style w:type="paragraph" w:styleId="Tekstdymka">
    <w:name w:val="Balloon Text"/>
    <w:basedOn w:val="Normalny"/>
    <w:link w:val="TekstdymkaZnak"/>
    <w:uiPriority w:val="99"/>
    <w:semiHidden/>
    <w:unhideWhenUsed/>
    <w:rsid w:val="00BE20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20C4"/>
    <w:rPr>
      <w:rFonts w:ascii="Tahoma" w:hAnsi="Tahoma" w:cs="Tahoma"/>
      <w:sz w:val="16"/>
      <w:szCs w:val="16"/>
    </w:rPr>
  </w:style>
  <w:style w:type="paragraph" w:styleId="Bezodstpw">
    <w:name w:val="No Spacing"/>
    <w:uiPriority w:val="1"/>
    <w:qFormat/>
    <w:rsid w:val="00841ADE"/>
    <w:pPr>
      <w:spacing w:after="0" w:line="240" w:lineRule="auto"/>
    </w:pPr>
  </w:style>
  <w:style w:type="character" w:customStyle="1" w:styleId="st">
    <w:name w:val="st"/>
    <w:basedOn w:val="Domylnaczcionkaakapitu"/>
    <w:rsid w:val="00B73454"/>
  </w:style>
  <w:style w:type="character" w:styleId="Uwydatnienie">
    <w:name w:val="Emphasis"/>
    <w:basedOn w:val="Domylnaczcionkaakapitu"/>
    <w:uiPriority w:val="20"/>
    <w:qFormat/>
    <w:rsid w:val="00B73454"/>
    <w:rPr>
      <w:i/>
      <w:iCs/>
    </w:rPr>
  </w:style>
  <w:style w:type="character" w:customStyle="1" w:styleId="e24kjd">
    <w:name w:val="e24kjd"/>
    <w:basedOn w:val="Domylnaczcionkaakapitu"/>
    <w:rsid w:val="00D44988"/>
  </w:style>
  <w:style w:type="character" w:customStyle="1" w:styleId="Nagwek1Znak">
    <w:name w:val="Nagłówek 1 Znak"/>
    <w:basedOn w:val="Domylnaczcionkaakapitu"/>
    <w:link w:val="Nagwek1"/>
    <w:uiPriority w:val="9"/>
    <w:rsid w:val="006F11E0"/>
    <w:rPr>
      <w:rFonts w:ascii="Times New Roman" w:eastAsiaTheme="majorEastAsia" w:hAnsi="Times New Roman" w:cs="Times New Roman"/>
      <w:b/>
      <w:sz w:val="32"/>
      <w:szCs w:val="32"/>
    </w:rPr>
  </w:style>
  <w:style w:type="character" w:customStyle="1" w:styleId="Nagwek2Znak">
    <w:name w:val="Nagłówek 2 Znak"/>
    <w:basedOn w:val="Domylnaczcionkaakapitu"/>
    <w:link w:val="Nagwek2"/>
    <w:uiPriority w:val="9"/>
    <w:rsid w:val="00FD74AA"/>
    <w:rPr>
      <w:rFonts w:ascii="Times New Roman" w:eastAsiaTheme="majorEastAsia" w:hAnsi="Times New Roman" w:cs="Times New Roman"/>
      <w:b/>
      <w:sz w:val="28"/>
      <w:szCs w:val="28"/>
    </w:rPr>
  </w:style>
  <w:style w:type="character" w:customStyle="1" w:styleId="Nagwek3Znak">
    <w:name w:val="Nagłówek 3 Znak"/>
    <w:basedOn w:val="Domylnaczcionkaakapitu"/>
    <w:link w:val="Nagwek3"/>
    <w:uiPriority w:val="9"/>
    <w:rsid w:val="006F11E0"/>
    <w:rPr>
      <w:rFonts w:ascii="Times New Roman" w:eastAsiaTheme="majorEastAsia" w:hAnsi="Times New Roman" w:cs="Times New Roman"/>
      <w:b/>
      <w:sz w:val="24"/>
      <w:szCs w:val="28"/>
    </w:rPr>
  </w:style>
  <w:style w:type="character" w:customStyle="1" w:styleId="Nagwek4Znak">
    <w:name w:val="Nagłówek 4 Znak"/>
    <w:basedOn w:val="Domylnaczcionkaakapitu"/>
    <w:link w:val="Nagwek4"/>
    <w:uiPriority w:val="9"/>
    <w:rsid w:val="006F11E0"/>
    <w:rPr>
      <w:rFonts w:ascii="Times New Roman" w:eastAsiaTheme="majorEastAsia" w:hAnsi="Times New Roman" w:cs="Times New Roman"/>
      <w:b/>
      <w:iCs/>
      <w:sz w:val="24"/>
    </w:rPr>
  </w:style>
  <w:style w:type="character" w:customStyle="1" w:styleId="Nagwek5Znak">
    <w:name w:val="Nagłówek 5 Znak"/>
    <w:basedOn w:val="Domylnaczcionkaakapitu"/>
    <w:link w:val="Nagwek5"/>
    <w:uiPriority w:val="9"/>
    <w:rsid w:val="006F11E0"/>
    <w:rPr>
      <w:rFonts w:ascii="Times New Roman" w:eastAsiaTheme="majorEastAsia" w:hAnsi="Times New Roman" w:cs="Times New Roman"/>
      <w:b/>
      <w:sz w:val="24"/>
    </w:rPr>
  </w:style>
  <w:style w:type="character" w:customStyle="1" w:styleId="Nagwek6Znak">
    <w:name w:val="Nagłówek 6 Znak"/>
    <w:basedOn w:val="Domylnaczcionkaakapitu"/>
    <w:link w:val="Nagwek6"/>
    <w:uiPriority w:val="9"/>
    <w:rsid w:val="006F11E0"/>
    <w:rPr>
      <w:rFonts w:ascii="Times New Roman" w:eastAsiaTheme="majorEastAsia" w:hAnsi="Times New Roman" w:cs="Times New Roman"/>
      <w:b/>
      <w:sz w:val="24"/>
    </w:rPr>
  </w:style>
  <w:style w:type="character" w:customStyle="1" w:styleId="elementor-author-boxname">
    <w:name w:val="elementor-author-box__name"/>
    <w:basedOn w:val="Domylnaczcionkaakapitu"/>
    <w:rsid w:val="005C2397"/>
  </w:style>
  <w:style w:type="paragraph" w:styleId="Tekstprzypisukocowego">
    <w:name w:val="endnote text"/>
    <w:basedOn w:val="Normalny"/>
    <w:link w:val="TekstprzypisukocowegoZnak"/>
    <w:uiPriority w:val="99"/>
    <w:semiHidden/>
    <w:unhideWhenUsed/>
    <w:rsid w:val="00D66B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6B1A"/>
    <w:rPr>
      <w:sz w:val="20"/>
      <w:szCs w:val="20"/>
    </w:rPr>
  </w:style>
  <w:style w:type="character" w:styleId="Odwoanieprzypisukocowego">
    <w:name w:val="endnote reference"/>
    <w:basedOn w:val="Domylnaczcionkaakapitu"/>
    <w:uiPriority w:val="99"/>
    <w:semiHidden/>
    <w:unhideWhenUsed/>
    <w:rsid w:val="00D66B1A"/>
    <w:rPr>
      <w:vertAlign w:val="superscript"/>
    </w:rPr>
  </w:style>
  <w:style w:type="paragraph" w:styleId="Nagwekspisutreci">
    <w:name w:val="TOC Heading"/>
    <w:basedOn w:val="Nagwek1"/>
    <w:next w:val="Normalny"/>
    <w:uiPriority w:val="39"/>
    <w:unhideWhenUsed/>
    <w:qFormat/>
    <w:rsid w:val="003139A5"/>
    <w:pPr>
      <w:pageBreakBefore w:val="0"/>
      <w:numPr>
        <w:numId w:val="0"/>
      </w:numPr>
      <w:tabs>
        <w:tab w:val="clear" w:pos="851"/>
        <w:tab w:val="clear" w:pos="1134"/>
        <w:tab w:val="clear" w:pos="1843"/>
        <w:tab w:val="clear" w:pos="1985"/>
        <w:tab w:val="clear" w:pos="2268"/>
        <w:tab w:val="clear" w:pos="2410"/>
      </w:tabs>
      <w:spacing w:before="480" w:after="0" w:line="276" w:lineRule="auto"/>
      <w:jc w:val="left"/>
      <w:outlineLvl w:val="9"/>
    </w:pPr>
    <w:rPr>
      <w:rFonts w:asciiTheme="majorHAnsi" w:hAnsiTheme="majorHAnsi" w:cstheme="majorBidi"/>
      <w:bCs/>
      <w:color w:val="365F91" w:themeColor="accent1" w:themeShade="BF"/>
      <w:sz w:val="28"/>
      <w:szCs w:val="28"/>
    </w:rPr>
  </w:style>
  <w:style w:type="paragraph" w:styleId="Spistreci1">
    <w:name w:val="toc 1"/>
    <w:aliases w:val="Spis treści"/>
    <w:basedOn w:val="Normalny"/>
    <w:next w:val="Normalny"/>
    <w:autoRedefine/>
    <w:uiPriority w:val="39"/>
    <w:unhideWhenUsed/>
    <w:qFormat/>
    <w:rsid w:val="003139A5"/>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qFormat/>
    <w:rsid w:val="00D9657D"/>
    <w:pPr>
      <w:tabs>
        <w:tab w:val="right" w:pos="8777"/>
      </w:tabs>
      <w:spacing w:before="240" w:after="0"/>
      <w:ind w:left="567" w:hanging="567"/>
    </w:pPr>
    <w:rPr>
      <w:b/>
      <w:bCs/>
      <w:sz w:val="20"/>
      <w:szCs w:val="20"/>
    </w:rPr>
  </w:style>
  <w:style w:type="paragraph" w:styleId="Spistreci3">
    <w:name w:val="toc 3"/>
    <w:basedOn w:val="Normalny"/>
    <w:next w:val="Normalny"/>
    <w:autoRedefine/>
    <w:uiPriority w:val="39"/>
    <w:unhideWhenUsed/>
    <w:qFormat/>
    <w:rsid w:val="00A71047"/>
    <w:pPr>
      <w:tabs>
        <w:tab w:val="left" w:pos="709"/>
        <w:tab w:val="right" w:pos="8777"/>
      </w:tabs>
      <w:spacing w:after="0"/>
      <w:ind w:left="851" w:hanging="567"/>
    </w:pPr>
    <w:rPr>
      <w:sz w:val="20"/>
      <w:szCs w:val="20"/>
    </w:rPr>
  </w:style>
  <w:style w:type="paragraph" w:styleId="Spistreci4">
    <w:name w:val="toc 4"/>
    <w:basedOn w:val="Normalny"/>
    <w:next w:val="Normalny"/>
    <w:autoRedefine/>
    <w:uiPriority w:val="39"/>
    <w:unhideWhenUsed/>
    <w:rsid w:val="00750DAE"/>
    <w:pPr>
      <w:spacing w:after="0"/>
      <w:ind w:left="440"/>
    </w:pPr>
    <w:rPr>
      <w:sz w:val="20"/>
      <w:szCs w:val="20"/>
    </w:rPr>
  </w:style>
  <w:style w:type="paragraph" w:styleId="Spistreci5">
    <w:name w:val="toc 5"/>
    <w:basedOn w:val="Normalny"/>
    <w:next w:val="Normalny"/>
    <w:autoRedefine/>
    <w:uiPriority w:val="39"/>
    <w:unhideWhenUsed/>
    <w:rsid w:val="00750DAE"/>
    <w:pPr>
      <w:spacing w:after="0"/>
      <w:ind w:left="660"/>
    </w:pPr>
    <w:rPr>
      <w:sz w:val="20"/>
      <w:szCs w:val="20"/>
    </w:rPr>
  </w:style>
  <w:style w:type="paragraph" w:styleId="Spistreci6">
    <w:name w:val="toc 6"/>
    <w:basedOn w:val="Normalny"/>
    <w:next w:val="Normalny"/>
    <w:autoRedefine/>
    <w:uiPriority w:val="39"/>
    <w:unhideWhenUsed/>
    <w:rsid w:val="00750DAE"/>
    <w:pPr>
      <w:spacing w:after="0"/>
      <w:ind w:left="880"/>
    </w:pPr>
    <w:rPr>
      <w:sz w:val="20"/>
      <w:szCs w:val="20"/>
    </w:rPr>
  </w:style>
  <w:style w:type="paragraph" w:styleId="Spistreci7">
    <w:name w:val="toc 7"/>
    <w:basedOn w:val="Normalny"/>
    <w:next w:val="Normalny"/>
    <w:autoRedefine/>
    <w:uiPriority w:val="39"/>
    <w:unhideWhenUsed/>
    <w:rsid w:val="00750DAE"/>
    <w:pPr>
      <w:spacing w:after="0"/>
      <w:ind w:left="1100"/>
    </w:pPr>
    <w:rPr>
      <w:sz w:val="20"/>
      <w:szCs w:val="20"/>
    </w:rPr>
  </w:style>
  <w:style w:type="paragraph" w:styleId="Spistreci8">
    <w:name w:val="toc 8"/>
    <w:basedOn w:val="Normalny"/>
    <w:next w:val="Normalny"/>
    <w:autoRedefine/>
    <w:uiPriority w:val="39"/>
    <w:unhideWhenUsed/>
    <w:rsid w:val="00750DAE"/>
    <w:pPr>
      <w:spacing w:after="0"/>
      <w:ind w:left="1320"/>
    </w:pPr>
    <w:rPr>
      <w:sz w:val="20"/>
      <w:szCs w:val="20"/>
    </w:rPr>
  </w:style>
  <w:style w:type="paragraph" w:styleId="Spistreci9">
    <w:name w:val="toc 9"/>
    <w:basedOn w:val="Normalny"/>
    <w:next w:val="Normalny"/>
    <w:autoRedefine/>
    <w:uiPriority w:val="39"/>
    <w:unhideWhenUsed/>
    <w:rsid w:val="00750DAE"/>
    <w:pPr>
      <w:spacing w:after="0"/>
      <w:ind w:left="1540"/>
    </w:pPr>
    <w:rPr>
      <w:sz w:val="20"/>
      <w:szCs w:val="20"/>
    </w:rPr>
  </w:style>
  <w:style w:type="character" w:styleId="Nierozpoznanawzmianka">
    <w:name w:val="Unresolved Mention"/>
    <w:basedOn w:val="Domylnaczcionkaakapitu"/>
    <w:uiPriority w:val="99"/>
    <w:semiHidden/>
    <w:unhideWhenUsed/>
    <w:rsid w:val="00652F3E"/>
    <w:rPr>
      <w:color w:val="605E5C"/>
      <w:shd w:val="clear" w:color="auto" w:fill="E1DFDD"/>
    </w:rPr>
  </w:style>
  <w:style w:type="character" w:styleId="Odwoaniedokomentarza">
    <w:name w:val="annotation reference"/>
    <w:basedOn w:val="Domylnaczcionkaakapitu"/>
    <w:uiPriority w:val="99"/>
    <w:semiHidden/>
    <w:unhideWhenUsed/>
    <w:rsid w:val="004C5B92"/>
    <w:rPr>
      <w:sz w:val="16"/>
      <w:szCs w:val="16"/>
    </w:rPr>
  </w:style>
  <w:style w:type="paragraph" w:styleId="Tekstkomentarza">
    <w:name w:val="annotation text"/>
    <w:basedOn w:val="Normalny"/>
    <w:link w:val="TekstkomentarzaZnak"/>
    <w:uiPriority w:val="99"/>
    <w:unhideWhenUsed/>
    <w:rsid w:val="004C5B92"/>
    <w:pPr>
      <w:spacing w:line="240" w:lineRule="auto"/>
    </w:pPr>
    <w:rPr>
      <w:sz w:val="20"/>
      <w:szCs w:val="20"/>
    </w:rPr>
  </w:style>
  <w:style w:type="character" w:customStyle="1" w:styleId="TekstkomentarzaZnak">
    <w:name w:val="Tekst komentarza Znak"/>
    <w:basedOn w:val="Domylnaczcionkaakapitu"/>
    <w:link w:val="Tekstkomentarza"/>
    <w:uiPriority w:val="99"/>
    <w:rsid w:val="004C5B92"/>
    <w:rPr>
      <w:sz w:val="20"/>
      <w:szCs w:val="20"/>
    </w:rPr>
  </w:style>
  <w:style w:type="paragraph" w:styleId="Tematkomentarza">
    <w:name w:val="annotation subject"/>
    <w:basedOn w:val="Tekstkomentarza"/>
    <w:next w:val="Tekstkomentarza"/>
    <w:link w:val="TematkomentarzaZnak"/>
    <w:uiPriority w:val="99"/>
    <w:semiHidden/>
    <w:unhideWhenUsed/>
    <w:rsid w:val="004C5B92"/>
    <w:rPr>
      <w:b/>
      <w:bCs/>
    </w:rPr>
  </w:style>
  <w:style w:type="character" w:customStyle="1" w:styleId="TematkomentarzaZnak">
    <w:name w:val="Temat komentarza Znak"/>
    <w:basedOn w:val="TekstkomentarzaZnak"/>
    <w:link w:val="Tematkomentarza"/>
    <w:uiPriority w:val="99"/>
    <w:semiHidden/>
    <w:rsid w:val="004C5B92"/>
    <w:rPr>
      <w:b/>
      <w:bCs/>
      <w:sz w:val="20"/>
      <w:szCs w:val="20"/>
    </w:rPr>
  </w:style>
  <w:style w:type="paragraph" w:styleId="Poprawka">
    <w:name w:val="Revision"/>
    <w:hidden/>
    <w:uiPriority w:val="99"/>
    <w:semiHidden/>
    <w:rsid w:val="00AB5FA8"/>
    <w:pPr>
      <w:spacing w:after="0" w:line="240" w:lineRule="auto"/>
    </w:pPr>
  </w:style>
  <w:style w:type="paragraph" w:styleId="NormalnyWeb">
    <w:name w:val="Normal (Web)"/>
    <w:basedOn w:val="Normalny"/>
    <w:uiPriority w:val="99"/>
    <w:semiHidden/>
    <w:unhideWhenUsed/>
    <w:rsid w:val="00396D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
    <w:name w:val="Punkt"/>
    <w:basedOn w:val="Nagwek2"/>
    <w:link w:val="PunktZnak"/>
    <w:rsid w:val="00945AD2"/>
  </w:style>
  <w:style w:type="character" w:customStyle="1" w:styleId="PunktZnak">
    <w:name w:val="Punkt Znak"/>
    <w:basedOn w:val="Nagwek2Znak"/>
    <w:link w:val="Punkt"/>
    <w:rsid w:val="00945AD2"/>
    <w:rPr>
      <w:rFonts w:ascii="Times New Roman" w:eastAsiaTheme="majorEastAsia" w:hAnsi="Times New Roman" w:cs="Times New Roman"/>
      <w:b/>
      <w:sz w:val="28"/>
      <w:szCs w:val="28"/>
    </w:rPr>
  </w:style>
  <w:style w:type="paragraph" w:customStyle="1" w:styleId="Styl1">
    <w:name w:val="Styl1"/>
    <w:basedOn w:val="Nagwek2"/>
    <w:link w:val="Styl1Znak"/>
    <w:qFormat/>
    <w:rsid w:val="009657F5"/>
  </w:style>
  <w:style w:type="character" w:customStyle="1" w:styleId="Nagwek7Znak">
    <w:name w:val="Nagłówek 7 Znak"/>
    <w:basedOn w:val="Domylnaczcionkaakapitu"/>
    <w:link w:val="Nagwek7"/>
    <w:uiPriority w:val="9"/>
    <w:semiHidden/>
    <w:rsid w:val="001B02C6"/>
    <w:rPr>
      <w:rFonts w:asciiTheme="majorHAnsi" w:eastAsiaTheme="majorEastAsia" w:hAnsiTheme="majorHAnsi" w:cstheme="majorBidi"/>
      <w:i/>
      <w:iCs/>
      <w:color w:val="243F60" w:themeColor="accent1" w:themeShade="7F"/>
    </w:rPr>
  </w:style>
  <w:style w:type="character" w:customStyle="1" w:styleId="Styl1Znak">
    <w:name w:val="Styl1 Znak"/>
    <w:basedOn w:val="Nagwek2Znak"/>
    <w:link w:val="Styl1"/>
    <w:rsid w:val="009657F5"/>
    <w:rPr>
      <w:rFonts w:ascii="Times New Roman" w:eastAsiaTheme="majorEastAsia" w:hAnsi="Times New Roman" w:cs="Times New Roman"/>
      <w:b/>
      <w:sz w:val="28"/>
      <w:szCs w:val="28"/>
    </w:rPr>
  </w:style>
  <w:style w:type="character" w:customStyle="1" w:styleId="Nagwek8Znak">
    <w:name w:val="Nagłówek 8 Znak"/>
    <w:basedOn w:val="Domylnaczcionkaakapitu"/>
    <w:link w:val="Nagwek8"/>
    <w:uiPriority w:val="9"/>
    <w:semiHidden/>
    <w:rsid w:val="001B02C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B02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0245">
      <w:bodyDiv w:val="1"/>
      <w:marLeft w:val="0"/>
      <w:marRight w:val="0"/>
      <w:marTop w:val="0"/>
      <w:marBottom w:val="0"/>
      <w:divBdr>
        <w:top w:val="none" w:sz="0" w:space="0" w:color="auto"/>
        <w:left w:val="none" w:sz="0" w:space="0" w:color="auto"/>
        <w:bottom w:val="none" w:sz="0" w:space="0" w:color="auto"/>
        <w:right w:val="none" w:sz="0" w:space="0" w:color="auto"/>
      </w:divBdr>
    </w:div>
    <w:div w:id="699742605">
      <w:bodyDiv w:val="1"/>
      <w:marLeft w:val="0"/>
      <w:marRight w:val="0"/>
      <w:marTop w:val="0"/>
      <w:marBottom w:val="0"/>
      <w:divBdr>
        <w:top w:val="none" w:sz="0" w:space="0" w:color="auto"/>
        <w:left w:val="none" w:sz="0" w:space="0" w:color="auto"/>
        <w:bottom w:val="none" w:sz="0" w:space="0" w:color="auto"/>
        <w:right w:val="none" w:sz="0" w:space="0" w:color="auto"/>
      </w:divBdr>
    </w:div>
    <w:div w:id="815100650">
      <w:bodyDiv w:val="1"/>
      <w:marLeft w:val="0"/>
      <w:marRight w:val="0"/>
      <w:marTop w:val="0"/>
      <w:marBottom w:val="0"/>
      <w:divBdr>
        <w:top w:val="none" w:sz="0" w:space="0" w:color="auto"/>
        <w:left w:val="none" w:sz="0" w:space="0" w:color="auto"/>
        <w:bottom w:val="none" w:sz="0" w:space="0" w:color="auto"/>
        <w:right w:val="none" w:sz="0" w:space="0" w:color="auto"/>
      </w:divBdr>
    </w:div>
    <w:div w:id="1018697473">
      <w:bodyDiv w:val="1"/>
      <w:marLeft w:val="0"/>
      <w:marRight w:val="0"/>
      <w:marTop w:val="0"/>
      <w:marBottom w:val="0"/>
      <w:divBdr>
        <w:top w:val="none" w:sz="0" w:space="0" w:color="auto"/>
        <w:left w:val="none" w:sz="0" w:space="0" w:color="auto"/>
        <w:bottom w:val="none" w:sz="0" w:space="0" w:color="auto"/>
        <w:right w:val="none" w:sz="0" w:space="0" w:color="auto"/>
      </w:divBdr>
    </w:div>
    <w:div w:id="1475831168">
      <w:bodyDiv w:val="1"/>
      <w:marLeft w:val="0"/>
      <w:marRight w:val="0"/>
      <w:marTop w:val="0"/>
      <w:marBottom w:val="0"/>
      <w:divBdr>
        <w:top w:val="none" w:sz="0" w:space="0" w:color="auto"/>
        <w:left w:val="none" w:sz="0" w:space="0" w:color="auto"/>
        <w:bottom w:val="none" w:sz="0" w:space="0" w:color="auto"/>
        <w:right w:val="none" w:sz="0" w:space="0" w:color="auto"/>
      </w:divBdr>
    </w:div>
    <w:div w:id="1666743101">
      <w:bodyDiv w:val="1"/>
      <w:marLeft w:val="0"/>
      <w:marRight w:val="0"/>
      <w:marTop w:val="0"/>
      <w:marBottom w:val="0"/>
      <w:divBdr>
        <w:top w:val="none" w:sz="0" w:space="0" w:color="auto"/>
        <w:left w:val="none" w:sz="0" w:space="0" w:color="auto"/>
        <w:bottom w:val="none" w:sz="0" w:space="0" w:color="auto"/>
        <w:right w:val="none" w:sz="0" w:space="0" w:color="auto"/>
      </w:divBdr>
    </w:div>
    <w:div w:id="1773746277">
      <w:bodyDiv w:val="1"/>
      <w:marLeft w:val="0"/>
      <w:marRight w:val="0"/>
      <w:marTop w:val="0"/>
      <w:marBottom w:val="0"/>
      <w:divBdr>
        <w:top w:val="none" w:sz="0" w:space="0" w:color="auto"/>
        <w:left w:val="none" w:sz="0" w:space="0" w:color="auto"/>
        <w:bottom w:val="none" w:sz="0" w:space="0" w:color="auto"/>
        <w:right w:val="none" w:sz="0" w:space="0" w:color="auto"/>
      </w:divBdr>
    </w:div>
    <w:div w:id="1794128364">
      <w:bodyDiv w:val="1"/>
      <w:marLeft w:val="0"/>
      <w:marRight w:val="0"/>
      <w:marTop w:val="0"/>
      <w:marBottom w:val="0"/>
      <w:divBdr>
        <w:top w:val="none" w:sz="0" w:space="0" w:color="auto"/>
        <w:left w:val="none" w:sz="0" w:space="0" w:color="auto"/>
        <w:bottom w:val="none" w:sz="0" w:space="0" w:color="auto"/>
        <w:right w:val="none" w:sz="0" w:space="0" w:color="auto"/>
      </w:divBdr>
    </w:div>
    <w:div w:id="18763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ory.org.pl/upload/files/Programy%20operacyjne/Masz%20Glos/Polska%20samorzado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sejm.gov.pl/tek01/txt/konst/holandia.html" TargetMode="External"/><Relationship Id="rId5" Type="http://schemas.openxmlformats.org/officeDocument/2006/relationships/webSettings" Target="webSettings.xml"/><Relationship Id="rId10" Type="http://schemas.openxmlformats.org/officeDocument/2006/relationships/hyperlink" Target="http://www.unesco.pl/fileadmin/user_upload/pdf/Powszechna_Deklaracja_Praw_Czlowieka.pdf" TargetMode="External"/><Relationship Id="rId4" Type="http://schemas.openxmlformats.org/officeDocument/2006/relationships/settings" Target="settings.xml"/><Relationship Id="rId9" Type="http://schemas.openxmlformats.org/officeDocument/2006/relationships/hyperlink" Target="http://delibra.bg.polsl.pl/Content/874/twardoch.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tory.org.pl/upload/files/Programy%20operacyjne/Masz%20Glos/Polska%20samorzadow.pdf" TargetMode="External"/><Relationship Id="rId2" Type="http://schemas.openxmlformats.org/officeDocument/2006/relationships/hyperlink" Target="http://delibra.bg.polsl.pl/Content/874/twardoch.pdf" TargetMode="External"/><Relationship Id="rId1" Type="http://schemas.openxmlformats.org/officeDocument/2006/relationships/hyperlink" Target="http://www.unesco.pl/fileadmin/user_upload/pdf/Powszechna_Deklaracja_Praw_Czlowieka.pdf" TargetMode="External"/><Relationship Id="rId5" Type="http://schemas.openxmlformats.org/officeDocument/2006/relationships/hyperlink" Target="https://www.irishstatutebook.ie/eli/1988/act/28/enacted/en/html" TargetMode="External"/><Relationship Id="rId4" Type="http://schemas.openxmlformats.org/officeDocument/2006/relationships/hyperlink" Target="http://libr.sejm.gov.pl/tek01/txt/konst/holandi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C3AD-15C0-41DA-8825-6107769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5485</Words>
  <Characters>32914</Characters>
  <Application>Microsoft Office Word</Application>
  <DocSecurity>0</DocSecurity>
  <Lines>274</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Sil-art Rycho444</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Radosław Łapszyński</cp:lastModifiedBy>
  <cp:revision>3</cp:revision>
  <cp:lastPrinted>2022-06-16T14:48:00Z</cp:lastPrinted>
  <dcterms:created xsi:type="dcterms:W3CDTF">2024-01-09T15:51:00Z</dcterms:created>
  <dcterms:modified xsi:type="dcterms:W3CDTF">2024-01-09T15:52:00Z</dcterms:modified>
</cp:coreProperties>
</file>